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279"/>
        <w:gridCol w:w="5849"/>
      </w:tblGrid>
      <w:tr w:rsidR="00012651" w:rsidRPr="00EA6CEB" w14:paraId="137DAAF4" w14:textId="77777777" w:rsidTr="00E218AB">
        <w:trPr>
          <w:trHeight w:val="1276"/>
        </w:trPr>
        <w:tc>
          <w:tcPr>
            <w:tcW w:w="1796" w:type="pct"/>
          </w:tcPr>
          <w:p w14:paraId="64684CBA" w14:textId="77777777" w:rsidR="00012651" w:rsidRPr="00EA6CEB" w:rsidRDefault="00012651" w:rsidP="00E218AB">
            <w:pPr>
              <w:widowControl w:val="0"/>
              <w:tabs>
                <w:tab w:val="right" w:leader="dot" w:pos="7920"/>
              </w:tabs>
              <w:jc w:val="center"/>
              <w:rPr>
                <w:b/>
                <w:sz w:val="26"/>
                <w:szCs w:val="26"/>
              </w:rPr>
            </w:pPr>
            <w:r w:rsidRPr="00EA6CEB">
              <w:rPr>
                <w:b/>
                <w:sz w:val="26"/>
                <w:szCs w:val="26"/>
              </w:rPr>
              <w:t>ỦY BAN NHÂN DÂN</w:t>
            </w:r>
          </w:p>
          <w:p w14:paraId="105469F1" w14:textId="77777777" w:rsidR="00012651" w:rsidRPr="00EA6CEB" w:rsidRDefault="00012651" w:rsidP="00E218AB">
            <w:pPr>
              <w:widowControl w:val="0"/>
              <w:tabs>
                <w:tab w:val="right" w:leader="dot" w:pos="7920"/>
              </w:tabs>
              <w:jc w:val="center"/>
              <w:rPr>
                <w:b/>
                <w:sz w:val="26"/>
                <w:szCs w:val="26"/>
              </w:rPr>
            </w:pPr>
            <w:r w:rsidRPr="00EA6CEB">
              <w:rPr>
                <w:b/>
                <w:sz w:val="26"/>
                <w:szCs w:val="26"/>
              </w:rPr>
              <w:t>TỈNH THÁI NGUYÊN</w:t>
            </w:r>
          </w:p>
          <w:p w14:paraId="11710B62" w14:textId="77777777" w:rsidR="00012651" w:rsidRPr="00EA6CEB" w:rsidRDefault="00012651" w:rsidP="00E218AB">
            <w:pPr>
              <w:widowControl w:val="0"/>
              <w:tabs>
                <w:tab w:val="right" w:leader="dot" w:pos="7920"/>
              </w:tabs>
              <w:jc w:val="center"/>
              <w:rPr>
                <w:b/>
                <w:sz w:val="26"/>
                <w:szCs w:val="26"/>
              </w:rPr>
            </w:pPr>
            <w:r w:rsidRPr="00EA6CEB">
              <w:rPr>
                <w:b/>
                <w:noProof/>
                <w:sz w:val="26"/>
                <w:szCs w:val="26"/>
              </w:rPr>
              <mc:AlternateContent>
                <mc:Choice Requires="wps">
                  <w:drawing>
                    <wp:anchor distT="4294967294" distB="4294967294" distL="114300" distR="114300" simplePos="0" relativeHeight="251664384" behindDoc="0" locked="0" layoutInCell="1" allowOverlap="1" wp14:anchorId="57140810" wp14:editId="36863B35">
                      <wp:simplePos x="0" y="0"/>
                      <wp:positionH relativeFrom="column">
                        <wp:posOffset>790575</wp:posOffset>
                      </wp:positionH>
                      <wp:positionV relativeFrom="paragraph">
                        <wp:posOffset>36829</wp:posOffset>
                      </wp:positionV>
                      <wp:extent cx="6223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1E5080"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25pt,2.9pt" to="111.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"/>
                  </w:pict>
                </mc:Fallback>
              </mc:AlternateContent>
            </w:r>
          </w:p>
          <w:p w14:paraId="38CE775C" w14:textId="77777777" w:rsidR="00012651" w:rsidRPr="00EA6CEB" w:rsidRDefault="00012651" w:rsidP="00E218AB">
            <w:pPr>
              <w:widowControl w:val="0"/>
              <w:tabs>
                <w:tab w:val="right" w:leader="dot" w:pos="7920"/>
              </w:tabs>
              <w:jc w:val="center"/>
              <w:rPr>
                <w:bCs/>
                <w:sz w:val="26"/>
                <w:szCs w:val="26"/>
              </w:rPr>
            </w:pPr>
            <w:r w:rsidRPr="00EA6CEB">
              <w:rPr>
                <w:bCs/>
                <w:sz w:val="26"/>
                <w:szCs w:val="26"/>
              </w:rPr>
              <w:t>Số:          /TTr-UBND</w:t>
            </w:r>
          </w:p>
        </w:tc>
        <w:tc>
          <w:tcPr>
            <w:tcW w:w="3204" w:type="pct"/>
          </w:tcPr>
          <w:p w14:paraId="63C5C635" w14:textId="77777777" w:rsidR="00012651" w:rsidRPr="00EA6CEB" w:rsidRDefault="00012651" w:rsidP="00E218AB">
            <w:pPr>
              <w:widowControl w:val="0"/>
              <w:tabs>
                <w:tab w:val="right" w:leader="dot" w:pos="7920"/>
              </w:tabs>
              <w:jc w:val="center"/>
              <w:rPr>
                <w:b/>
                <w:noProof/>
                <w:sz w:val="26"/>
                <w:szCs w:val="26"/>
              </w:rPr>
            </w:pPr>
            <w:r w:rsidRPr="00EA6CEB">
              <w:rPr>
                <w:b/>
                <w:noProof/>
                <w:sz w:val="26"/>
                <w:szCs w:val="26"/>
              </w:rPr>
              <w:t xml:space="preserve">CỘNG HÒA XÃ HỘI CHỦ NGHĨA VIỆT </w:t>
            </w:r>
            <w:smartTag w:uri="urn:schemas-microsoft-com:office:smarttags" w:element="place">
              <w:smartTag w:uri="urn:schemas-microsoft-com:office:smarttags" w:element="country-region">
                <w:r w:rsidRPr="00EA6CEB">
                  <w:rPr>
                    <w:b/>
                    <w:noProof/>
                    <w:sz w:val="26"/>
                    <w:szCs w:val="26"/>
                  </w:rPr>
                  <w:t>NAM</w:t>
                </w:r>
              </w:smartTag>
            </w:smartTag>
          </w:p>
          <w:p w14:paraId="3551CB87" w14:textId="77777777" w:rsidR="00012651" w:rsidRPr="00EA6CEB" w:rsidRDefault="00012651" w:rsidP="00E218AB">
            <w:pPr>
              <w:widowControl w:val="0"/>
              <w:tabs>
                <w:tab w:val="right" w:leader="dot" w:pos="7920"/>
              </w:tabs>
              <w:jc w:val="center"/>
              <w:rPr>
                <w:b/>
                <w:noProof/>
                <w:sz w:val="26"/>
                <w:szCs w:val="26"/>
              </w:rPr>
            </w:pPr>
            <w:r w:rsidRPr="00EA6CEB">
              <w:rPr>
                <w:b/>
                <w:noProof/>
                <w:sz w:val="26"/>
                <w:szCs w:val="26"/>
              </w:rPr>
              <w:t>Độc lập - Tự do - Hạnh phúc</w:t>
            </w:r>
          </w:p>
          <w:p w14:paraId="1DF9BF94" w14:textId="77777777" w:rsidR="00012651" w:rsidRPr="00EA6CEB" w:rsidRDefault="00012651" w:rsidP="00E218AB">
            <w:pPr>
              <w:widowControl w:val="0"/>
              <w:tabs>
                <w:tab w:val="right" w:leader="dot" w:pos="7920"/>
              </w:tabs>
              <w:jc w:val="center"/>
              <w:rPr>
                <w:b/>
                <w:noProof/>
                <w:sz w:val="26"/>
                <w:szCs w:val="26"/>
              </w:rPr>
            </w:pPr>
            <w:r w:rsidRPr="00EA6CEB">
              <w:rPr>
                <w:b/>
                <w:noProof/>
                <w:sz w:val="26"/>
                <w:szCs w:val="26"/>
              </w:rPr>
              <mc:AlternateContent>
                <mc:Choice Requires="wps">
                  <w:drawing>
                    <wp:anchor distT="4294967295" distB="4294967295" distL="114300" distR="114300" simplePos="0" relativeHeight="251663360" behindDoc="0" locked="0" layoutInCell="1" allowOverlap="1" wp14:anchorId="569A4196" wp14:editId="76D2EF74">
                      <wp:simplePos x="0" y="0"/>
                      <wp:positionH relativeFrom="column">
                        <wp:posOffset>946150</wp:posOffset>
                      </wp:positionH>
                      <wp:positionV relativeFrom="paragraph">
                        <wp:posOffset>31115</wp:posOffset>
                      </wp:positionV>
                      <wp:extent cx="1779905" cy="0"/>
                      <wp:effectExtent l="6350" t="11430" r="13970" b="762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9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36CBB" id="Straight Connector 5"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5pt,2.45pt" to="214.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"/>
                  </w:pict>
                </mc:Fallback>
              </mc:AlternateContent>
            </w:r>
          </w:p>
          <w:p w14:paraId="113759D3" w14:textId="7A104FCB" w:rsidR="00012651" w:rsidRPr="00EA6CEB" w:rsidRDefault="00012651" w:rsidP="00E218AB">
            <w:pPr>
              <w:widowControl w:val="0"/>
              <w:tabs>
                <w:tab w:val="right" w:leader="dot" w:pos="7920"/>
              </w:tabs>
              <w:jc w:val="center"/>
              <w:rPr>
                <w:bCs/>
                <w:i/>
                <w:iCs/>
                <w:noProof/>
                <w:sz w:val="26"/>
                <w:szCs w:val="26"/>
              </w:rPr>
            </w:pPr>
            <w:r w:rsidRPr="00EA6CEB">
              <w:rPr>
                <w:b/>
                <w:noProof/>
                <w:sz w:val="26"/>
                <w:szCs w:val="26"/>
              </w:rPr>
              <w:t xml:space="preserve">           </w:t>
            </w:r>
            <w:r w:rsidRPr="00EA6CEB">
              <w:rPr>
                <w:bCs/>
                <w:i/>
                <w:iCs/>
                <w:noProof/>
                <w:sz w:val="26"/>
                <w:szCs w:val="26"/>
              </w:rPr>
              <w:t xml:space="preserve">Thái Nguyên, ngày       tháng </w:t>
            </w:r>
            <w:r w:rsidR="00385B0E">
              <w:rPr>
                <w:bCs/>
                <w:i/>
                <w:iCs/>
                <w:noProof/>
                <w:sz w:val="26"/>
                <w:szCs w:val="26"/>
              </w:rPr>
              <w:t>7</w:t>
            </w:r>
            <w:r w:rsidRPr="00EA6CEB">
              <w:rPr>
                <w:bCs/>
                <w:i/>
                <w:iCs/>
                <w:noProof/>
                <w:sz w:val="26"/>
                <w:szCs w:val="26"/>
              </w:rPr>
              <w:t xml:space="preserve"> năm 2025</w:t>
            </w:r>
          </w:p>
        </w:tc>
      </w:tr>
    </w:tbl>
    <w:p w14:paraId="7D7E2EC2" w14:textId="4B79A5E4" w:rsidR="00813C0F" w:rsidRDefault="0042337C" w:rsidP="006E3C99">
      <w:pPr>
        <w:widowControl w:val="0"/>
        <w:tabs>
          <w:tab w:val="right" w:leader="dot" w:pos="7920"/>
        </w:tabs>
        <w:jc w:val="center"/>
        <w:rPr>
          <w:b/>
          <w:sz w:val="20"/>
          <w:szCs w:val="20"/>
        </w:rPr>
      </w:pPr>
      <w:r>
        <w:rPr>
          <w:b/>
          <w:noProof/>
          <w:sz w:val="20"/>
          <w:szCs w:val="20"/>
          <w14:ligatures w14:val="standardContextual"/>
        </w:rPr>
        <mc:AlternateContent>
          <mc:Choice Requires="wps">
            <w:drawing>
              <wp:anchor distT="0" distB="0" distL="114300" distR="114300" simplePos="0" relativeHeight="251665408" behindDoc="0" locked="0" layoutInCell="1" allowOverlap="1" wp14:anchorId="14DDE902" wp14:editId="77604DA0">
                <wp:simplePos x="0" y="0"/>
                <wp:positionH relativeFrom="column">
                  <wp:posOffset>-87010</wp:posOffset>
                </wp:positionH>
                <wp:positionV relativeFrom="paragraph">
                  <wp:posOffset>58420</wp:posOffset>
                </wp:positionV>
                <wp:extent cx="1105786" cy="308344"/>
                <wp:effectExtent l="0" t="0" r="18415" b="15875"/>
                <wp:wrapNone/>
                <wp:docPr id="1219017329" name="Text Box 4"/>
                <wp:cNvGraphicFramePr/>
                <a:graphic xmlns:a="http://schemas.openxmlformats.org/drawingml/2006/main">
                  <a:graphicData uri="http://schemas.microsoft.com/office/word/2010/wordprocessingShape">
                    <wps:wsp>
                      <wps:cNvSpPr txBox="1"/>
                      <wps:spPr>
                        <a:xfrm>
                          <a:off x="0" y="0"/>
                          <a:ext cx="1105786" cy="308344"/>
                        </a:xfrm>
                        <a:prstGeom prst="rect">
                          <a:avLst/>
                        </a:prstGeom>
                        <a:solidFill>
                          <a:schemeClr val="lt1"/>
                        </a:solidFill>
                        <a:ln w="6350">
                          <a:solidFill>
                            <a:prstClr val="black"/>
                          </a:solidFill>
                        </a:ln>
                      </wps:spPr>
                      <wps:txbx>
                        <w:txbxContent>
                          <w:p w14:paraId="2A137F05" w14:textId="3AC99858" w:rsidR="0042337C" w:rsidRDefault="0042337C" w:rsidP="0042337C">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DE902" id="_x0000_t202" coordsize="21600,21600" o:spt="202" path="m,l,21600r21600,l21600,xe">
                <v:stroke joinstyle="miter"/>
                <v:path gradientshapeok="t" o:connecttype="rect"/>
              </v:shapetype>
              <v:shape id="Text Box 4" o:spid="_x0000_s1026" type="#_x0000_t202" style="position:absolute;left:0;text-align:left;margin-left:-6.85pt;margin-top:4.6pt;width:87.05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" fillcolor="white [3201]" strokeweight=".5pt">
                <v:textbox>
                  <w:txbxContent>
                    <w:p w14:paraId="2A137F05" w14:textId="3AC99858" w:rsidR="0042337C" w:rsidRDefault="0042337C" w:rsidP="0042337C">
                      <w:pPr>
                        <w:jc w:val="center"/>
                      </w:pPr>
                      <w:r>
                        <w:t>DỰ THẢO</w:t>
                      </w:r>
                    </w:p>
                  </w:txbxContent>
                </v:textbox>
              </v:shape>
            </w:pict>
          </mc:Fallback>
        </mc:AlternateContent>
      </w:r>
    </w:p>
    <w:p w14:paraId="5B2231EC" w14:textId="77777777" w:rsidR="0007523B" w:rsidRPr="00EA6CEB" w:rsidRDefault="0007523B" w:rsidP="006E3C99">
      <w:pPr>
        <w:widowControl w:val="0"/>
        <w:tabs>
          <w:tab w:val="right" w:leader="dot" w:pos="7920"/>
        </w:tabs>
        <w:jc w:val="center"/>
        <w:rPr>
          <w:b/>
          <w:sz w:val="20"/>
          <w:szCs w:val="20"/>
        </w:rPr>
      </w:pPr>
    </w:p>
    <w:p w14:paraId="6CD4D4F7" w14:textId="77777777" w:rsidR="001640B6" w:rsidRPr="00EA6CEB" w:rsidRDefault="001640B6" w:rsidP="00813C0F">
      <w:pPr>
        <w:widowControl w:val="0"/>
        <w:tabs>
          <w:tab w:val="right" w:leader="dot" w:pos="7920"/>
        </w:tabs>
        <w:spacing w:before="60"/>
        <w:jc w:val="center"/>
        <w:rPr>
          <w:b/>
        </w:rPr>
      </w:pPr>
      <w:r w:rsidRPr="00EA6CEB">
        <w:rPr>
          <w:b/>
        </w:rPr>
        <w:t>TỜ TRÌNH</w:t>
      </w:r>
    </w:p>
    <w:p w14:paraId="5E64B1C5" w14:textId="6D15B520" w:rsidR="00A32F03" w:rsidRPr="00EA6CEB" w:rsidRDefault="00CA52CC" w:rsidP="00A13E77">
      <w:pPr>
        <w:widowControl w:val="0"/>
        <w:tabs>
          <w:tab w:val="right" w:leader="dot" w:pos="7920"/>
        </w:tabs>
        <w:spacing w:line="340" w:lineRule="atLeast"/>
        <w:jc w:val="center"/>
        <w:rPr>
          <w:b/>
          <w:spacing w:val="-2"/>
        </w:rPr>
      </w:pPr>
      <w:bookmarkStart w:id="0" w:name="_Hlk166077240"/>
      <w:r>
        <w:rPr>
          <w:b/>
        </w:rPr>
        <w:t xml:space="preserve">Về </w:t>
      </w:r>
      <w:r w:rsidR="00310309">
        <w:rPr>
          <w:b/>
        </w:rPr>
        <w:t xml:space="preserve">Dự thảo Nghị quyết của </w:t>
      </w:r>
      <w:r w:rsidR="00A13E77" w:rsidRPr="00EA6CEB">
        <w:rPr>
          <w:b/>
          <w:spacing w:val="-2"/>
        </w:rPr>
        <w:t>Hội đồng nhân dân tỉnh</w:t>
      </w:r>
    </w:p>
    <w:bookmarkEnd w:id="0"/>
    <w:p w14:paraId="49659727" w14:textId="755F351E" w:rsidR="00AA4CB6" w:rsidRPr="00AA4CB6" w:rsidRDefault="00AA4CB6" w:rsidP="00AA4CB6">
      <w:pPr>
        <w:widowControl w:val="0"/>
        <w:tabs>
          <w:tab w:val="right" w:leader="dot" w:pos="7920"/>
        </w:tabs>
        <w:spacing w:line="340" w:lineRule="atLeast"/>
        <w:jc w:val="center"/>
        <w:rPr>
          <w:b/>
          <w:spacing w:val="-2"/>
        </w:rPr>
      </w:pPr>
      <w:r w:rsidRPr="00AA4CB6">
        <w:rPr>
          <w:b/>
          <w:spacing w:val="-2"/>
        </w:rPr>
        <w:t>quy định</w:t>
      </w:r>
      <w:r>
        <w:rPr>
          <w:b/>
          <w:spacing w:val="-2"/>
        </w:rPr>
        <w:t xml:space="preserve"> </w:t>
      </w:r>
      <w:r w:rsidRPr="00AA4CB6">
        <w:rPr>
          <w:b/>
          <w:spacing w:val="-2"/>
        </w:rPr>
        <w:t>mức thu, miễn, giảm, thu, nộp</w:t>
      </w:r>
      <w:r>
        <w:rPr>
          <w:b/>
          <w:spacing w:val="-2"/>
        </w:rPr>
        <w:t>,</w:t>
      </w:r>
      <w:r w:rsidRPr="00AA4CB6">
        <w:rPr>
          <w:b/>
          <w:spacing w:val="-2"/>
        </w:rPr>
        <w:t xml:space="preserve"> quản lý và sử dụng lệ phí </w:t>
      </w:r>
    </w:p>
    <w:p w14:paraId="0426D95D" w14:textId="59648450" w:rsidR="001640B6" w:rsidRPr="00EA6CEB" w:rsidRDefault="00AA4CB6" w:rsidP="00AA4CB6">
      <w:pPr>
        <w:widowControl w:val="0"/>
        <w:tabs>
          <w:tab w:val="right" w:leader="dot" w:pos="7920"/>
        </w:tabs>
        <w:spacing w:line="340" w:lineRule="atLeast"/>
        <w:jc w:val="center"/>
        <w:rPr>
          <w:sz w:val="34"/>
          <w:szCs w:val="34"/>
        </w:rPr>
      </w:pPr>
      <w:r w:rsidRPr="00AA4CB6">
        <w:rPr>
          <w:b/>
          <w:spacing w:val="-2"/>
        </w:rPr>
        <w:t>trên địa bàn tỉnh Thái Nguyên</w:t>
      </w:r>
    </w:p>
    <w:p w14:paraId="4ACD6A13" w14:textId="2D4243EB" w:rsidR="00A13E77" w:rsidRPr="00EA6CEB" w:rsidRDefault="00A13E77" w:rsidP="002E05BA">
      <w:pPr>
        <w:widowControl w:val="0"/>
        <w:tabs>
          <w:tab w:val="right" w:leader="dot" w:pos="7920"/>
        </w:tabs>
        <w:spacing w:before="120" w:after="240"/>
        <w:jc w:val="center"/>
      </w:pPr>
      <w:r w:rsidRPr="00EA6CEB">
        <w:rPr>
          <w:noProof/>
          <w:sz w:val="34"/>
          <w:szCs w:val="34"/>
        </w:rPr>
        <mc:AlternateContent>
          <mc:Choice Requires="wps">
            <w:drawing>
              <wp:anchor distT="0" distB="0" distL="114300" distR="114300" simplePos="0" relativeHeight="251661312" behindDoc="0" locked="0" layoutInCell="1" allowOverlap="1" wp14:anchorId="3A7E23A6" wp14:editId="007B378C">
                <wp:simplePos x="0" y="0"/>
                <wp:positionH relativeFrom="column">
                  <wp:posOffset>2484120</wp:posOffset>
                </wp:positionH>
                <wp:positionV relativeFrom="paragraph">
                  <wp:posOffset>68580</wp:posOffset>
                </wp:positionV>
                <wp:extent cx="94107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C00E0"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pt,5.4pt" to="269.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"/>
            </w:pict>
          </mc:Fallback>
        </mc:AlternateContent>
      </w:r>
    </w:p>
    <w:p w14:paraId="426034D8" w14:textId="3A5FA479" w:rsidR="001640B6" w:rsidRPr="00EA6CEB" w:rsidRDefault="001640B6" w:rsidP="00975FA1">
      <w:pPr>
        <w:widowControl w:val="0"/>
        <w:tabs>
          <w:tab w:val="right" w:leader="dot" w:pos="7920"/>
        </w:tabs>
        <w:spacing w:before="120" w:after="360"/>
        <w:jc w:val="center"/>
      </w:pPr>
      <w:r w:rsidRPr="00EA6CEB">
        <w:t>Kính gửi</w:t>
      </w:r>
      <w:r w:rsidR="00813C0F" w:rsidRPr="00EA6CEB">
        <w:t xml:space="preserve">: </w:t>
      </w:r>
      <w:r w:rsidR="00012651">
        <w:t>Hội đồng nhân dân</w:t>
      </w:r>
      <w:r w:rsidR="00813C0F" w:rsidRPr="00EA6CEB">
        <w:t xml:space="preserve"> tỉnh Thái Nguyên</w:t>
      </w:r>
      <w:r w:rsidR="00012651">
        <w:t>.</w:t>
      </w:r>
    </w:p>
    <w:p w14:paraId="21556DC7" w14:textId="3390534D" w:rsidR="001640B6" w:rsidRPr="00EA6CEB" w:rsidRDefault="001640B6" w:rsidP="00975FA1">
      <w:pPr>
        <w:widowControl w:val="0"/>
        <w:tabs>
          <w:tab w:val="right" w:leader="dot" w:pos="7920"/>
        </w:tabs>
        <w:spacing w:before="120" w:after="120" w:line="360" w:lineRule="atLeast"/>
        <w:ind w:firstLine="567"/>
        <w:jc w:val="both"/>
        <w:rPr>
          <w:b/>
          <w:spacing w:val="-2"/>
        </w:rPr>
      </w:pPr>
      <w:r w:rsidRPr="00EA6CEB">
        <w:t xml:space="preserve">Thực hiện quy định của Luật Ban hành văn bản </w:t>
      </w:r>
      <w:r w:rsidR="0002258F" w:rsidRPr="00EA6CEB">
        <w:t>quy phạm pháp luật</w:t>
      </w:r>
      <w:r w:rsidR="00A16849" w:rsidRPr="00EA6CEB">
        <w:t xml:space="preserve"> năm 2025</w:t>
      </w:r>
      <w:r w:rsidR="0002258F" w:rsidRPr="00EA6CEB">
        <w:t>;</w:t>
      </w:r>
      <w:r w:rsidR="00813C0F" w:rsidRPr="00EA6CEB">
        <w:t xml:space="preserve"> </w:t>
      </w:r>
      <w:r w:rsidR="0002258F" w:rsidRPr="00EA6CEB">
        <w:t xml:space="preserve">Nghị định số 78/2025/NĐ-CP ngày 01/4/2025 của Chính phủ quy định chi tiết một số điều và biện pháp để tổ chức, hướng dẫn thi hành Luật Ban hành văn bản quy phạm pháp luật, </w:t>
      </w:r>
      <w:r w:rsidR="003C24D3" w:rsidRPr="00EA6CEB">
        <w:t xml:space="preserve">Ủy ban nhân dân tỉnh kính trình </w:t>
      </w:r>
      <w:r w:rsidR="00813C0F" w:rsidRPr="00EA6CEB">
        <w:t>Hội đồng nhân dân tỉnh</w:t>
      </w:r>
      <w:r w:rsidRPr="00EA6CEB">
        <w:t xml:space="preserve"> </w:t>
      </w:r>
      <w:r w:rsidR="003C24D3">
        <w:t>dự thảo</w:t>
      </w:r>
      <w:r w:rsidR="00D441AB">
        <w:t xml:space="preserve"> </w:t>
      </w:r>
      <w:r w:rsidR="009F6DC1" w:rsidRPr="006C7280">
        <w:rPr>
          <w:spacing w:val="-2"/>
        </w:rPr>
        <w:t xml:space="preserve">Nghị quyết </w:t>
      </w:r>
      <w:bookmarkStart w:id="1" w:name="_Hlk202805524"/>
      <w:r w:rsidR="003C24D3">
        <w:rPr>
          <w:spacing w:val="-2"/>
        </w:rPr>
        <w:t xml:space="preserve">của Hội </w:t>
      </w:r>
      <w:r w:rsidR="003C24D3" w:rsidRPr="00EA6CEB">
        <w:t xml:space="preserve">đồng nhân dân tỉnh </w:t>
      </w:r>
      <w:r w:rsidR="009F6DC1" w:rsidRPr="00C43006">
        <w:rPr>
          <w:spacing w:val="-2"/>
        </w:rPr>
        <w:t>quy định</w:t>
      </w:r>
      <w:r w:rsidR="009F6DC1">
        <w:rPr>
          <w:spacing w:val="-2"/>
        </w:rPr>
        <w:t xml:space="preserve"> </w:t>
      </w:r>
      <w:r w:rsidR="009F6DC1" w:rsidRPr="00C43006">
        <w:rPr>
          <w:spacing w:val="-6"/>
        </w:rPr>
        <w:t>mức thu, miễn, giảm, thu, nộp quản lý và sử dụng lệ phí trên địa bàn tỉnh Thái Nguyên</w:t>
      </w:r>
      <w:bookmarkEnd w:id="1"/>
      <w:r w:rsidR="00310309">
        <w:t>, cụ thể</w:t>
      </w:r>
      <w:r w:rsidR="00813C0F" w:rsidRPr="00EA6CEB">
        <w:rPr>
          <w:bCs/>
        </w:rPr>
        <w:t xml:space="preserve"> </w:t>
      </w:r>
      <w:r w:rsidRPr="00EA6CEB">
        <w:rPr>
          <w:bCs/>
        </w:rPr>
        <w:t>như s</w:t>
      </w:r>
      <w:r w:rsidRPr="00EA6CEB">
        <w:t>au:</w:t>
      </w:r>
    </w:p>
    <w:p w14:paraId="65613266" w14:textId="2C7EC29A" w:rsidR="001640B6" w:rsidRPr="00EA6CEB" w:rsidRDefault="001640B6" w:rsidP="00975FA1">
      <w:pPr>
        <w:widowControl w:val="0"/>
        <w:tabs>
          <w:tab w:val="right" w:leader="dot" w:pos="7920"/>
        </w:tabs>
        <w:spacing w:before="120" w:after="120" w:line="360" w:lineRule="atLeast"/>
        <w:ind w:firstLine="567"/>
        <w:jc w:val="both"/>
        <w:rPr>
          <w:b/>
        </w:rPr>
      </w:pPr>
      <w:r w:rsidRPr="00EA6CEB">
        <w:rPr>
          <w:b/>
        </w:rPr>
        <w:t>I. SỰ CẦN THIẾT BAN HÀNH VĂN BẢN</w:t>
      </w:r>
    </w:p>
    <w:p w14:paraId="6FF5E498" w14:textId="77777777" w:rsidR="00310309" w:rsidRPr="000F4C3C" w:rsidRDefault="00310309" w:rsidP="00975FA1">
      <w:pPr>
        <w:widowControl w:val="0"/>
        <w:spacing w:before="120" w:after="120" w:line="360" w:lineRule="atLeast"/>
        <w:ind w:firstLine="567"/>
        <w:jc w:val="both"/>
        <w:rPr>
          <w:b/>
          <w:bCs/>
        </w:rPr>
      </w:pPr>
      <w:r w:rsidRPr="000F4C3C">
        <w:rPr>
          <w:b/>
          <w:bCs/>
        </w:rPr>
        <w:t>1. Cơ sở chính trị, pháp lý</w:t>
      </w:r>
    </w:p>
    <w:p w14:paraId="474F95A7" w14:textId="77777777" w:rsidR="00310309" w:rsidRDefault="00310309" w:rsidP="00975FA1">
      <w:pPr>
        <w:widowControl w:val="0"/>
        <w:spacing w:before="120" w:after="120" w:line="360" w:lineRule="atLeast"/>
        <w:ind w:firstLine="567"/>
        <w:jc w:val="both"/>
      </w:pPr>
      <w:r>
        <w:t xml:space="preserve">- Luật Tổ chức chính quyền địa phương ngày 19 tháng 02 năm 2025; </w:t>
      </w:r>
    </w:p>
    <w:p w14:paraId="532CFA03" w14:textId="77777777" w:rsidR="00310309" w:rsidRDefault="00310309" w:rsidP="00975FA1">
      <w:pPr>
        <w:widowControl w:val="0"/>
        <w:spacing w:before="120" w:after="120" w:line="360" w:lineRule="atLeast"/>
        <w:ind w:firstLine="567"/>
        <w:jc w:val="both"/>
        <w:rPr>
          <w:spacing w:val="4"/>
          <w:lang w:val="pt-BR"/>
        </w:rPr>
      </w:pPr>
      <w:r>
        <w:t xml:space="preserve">- </w:t>
      </w:r>
      <w:r w:rsidRPr="00E774D8">
        <w:rPr>
          <w:spacing w:val="4"/>
          <w:lang w:val="pt-BR"/>
        </w:rPr>
        <w:t>Luật Ban hành văn bản quy phạm pháp luật</w:t>
      </w:r>
      <w:r>
        <w:rPr>
          <w:spacing w:val="4"/>
          <w:lang w:val="pt-BR"/>
        </w:rPr>
        <w:t xml:space="preserve"> ngày 19 tháng 02 năm 2025; </w:t>
      </w:r>
    </w:p>
    <w:p w14:paraId="0F1F412D" w14:textId="3490B795" w:rsidR="00AA4CB6" w:rsidRDefault="00AA4CB6" w:rsidP="00975FA1">
      <w:pPr>
        <w:widowControl w:val="0"/>
        <w:spacing w:before="120" w:after="120" w:line="360" w:lineRule="atLeast"/>
        <w:ind w:firstLine="567"/>
        <w:jc w:val="both"/>
        <w:rPr>
          <w:spacing w:val="4"/>
          <w:lang w:val="pt-BR"/>
        </w:rPr>
      </w:pPr>
      <w:r>
        <w:t>- Luật Phí và lệ phí năm 2015</w:t>
      </w:r>
    </w:p>
    <w:p w14:paraId="3C7D8717" w14:textId="77777777" w:rsidR="00AA4CB6" w:rsidRPr="000457B4" w:rsidRDefault="00AA4CB6" w:rsidP="00AA4CB6">
      <w:pPr>
        <w:widowControl w:val="0"/>
        <w:spacing w:before="120" w:after="120" w:line="340" w:lineRule="exact"/>
        <w:ind w:firstLine="567"/>
        <w:jc w:val="both"/>
      </w:pPr>
      <w:r w:rsidRPr="000457B4">
        <w:t>- Nghị định số 120/2016/NĐ-CP ngày 25 tháng 11 năm 2015 của Chỉnh phủ quy định chi tiết và hướng dẫn thi hành một số điều của </w:t>
      </w:r>
      <w:bookmarkStart w:id="2" w:name="tvpllink_rxblirivoi_1"/>
      <w:r w:rsidRPr="000457B4">
        <w:fldChar w:fldCharType="begin"/>
      </w:r>
      <w:r w:rsidRPr="000457B4">
        <w:instrText xml:space="preserve"> HYPERLINK "https://thuvienphapluat.vn/van-ban/Thue-Phi-Le-Phi/Luat-phi-va-le-phi-2015-298376.aspx" \t "_blank" </w:instrText>
      </w:r>
      <w:r w:rsidRPr="000457B4">
        <w:fldChar w:fldCharType="separate"/>
      </w:r>
      <w:r w:rsidRPr="000457B4">
        <w:t>Luật phí và lệ phí</w:t>
      </w:r>
      <w:r w:rsidRPr="000457B4">
        <w:fldChar w:fldCharType="end"/>
      </w:r>
      <w:bookmarkEnd w:id="2"/>
      <w:r w:rsidRPr="000457B4">
        <w:t>;</w:t>
      </w:r>
    </w:p>
    <w:p w14:paraId="36B462E2" w14:textId="77777777" w:rsidR="00AA4CB6" w:rsidRPr="000457B4" w:rsidRDefault="00AA4CB6" w:rsidP="00AA4CB6">
      <w:pPr>
        <w:widowControl w:val="0"/>
        <w:spacing w:before="120" w:after="120" w:line="340" w:lineRule="exact"/>
        <w:ind w:firstLine="567"/>
        <w:jc w:val="both"/>
      </w:pPr>
      <w:r w:rsidRPr="000457B4">
        <w:t>- Nghị định số 120/2025/NĐ-CP ngày 11 tháng 6 năm 2025 của Chính phủ quy định về phân định thẩm quyền của chính quyền địa phương 02 cấp trong lĩnh vực quản lý Nhà nước của Bộ Tư pháp</w:t>
      </w:r>
      <w:r>
        <w:t>;</w:t>
      </w:r>
    </w:p>
    <w:p w14:paraId="414256A9" w14:textId="77777777" w:rsidR="00AA4CB6" w:rsidRPr="000457B4" w:rsidRDefault="00AA4CB6" w:rsidP="00AA4CB6">
      <w:pPr>
        <w:widowControl w:val="0"/>
        <w:spacing w:before="120" w:after="120" w:line="340" w:lineRule="exact"/>
        <w:ind w:firstLine="567"/>
        <w:jc w:val="both"/>
      </w:pPr>
      <w:r w:rsidRPr="000457B4">
        <w:t>- Nghị định số 125/2025/NĐ-CP ngày 11 tháng 6 năm 2025 của Chính phủ quy định quy định về phân định thẩm quyền của chính quyền địa phương 02 cấp trong lĩnh vực quản lý Nhà nước của Bộ Tài chính</w:t>
      </w:r>
      <w:r>
        <w:t>;</w:t>
      </w:r>
    </w:p>
    <w:p w14:paraId="29037414" w14:textId="77777777" w:rsidR="00AA4CB6" w:rsidRDefault="00AA4CB6" w:rsidP="00AA4CB6">
      <w:pPr>
        <w:widowControl w:val="0"/>
        <w:tabs>
          <w:tab w:val="left" w:pos="1350"/>
        </w:tabs>
        <w:spacing w:before="120" w:after="120" w:line="340" w:lineRule="exact"/>
        <w:ind w:firstLine="567"/>
        <w:jc w:val="both"/>
        <w:rPr>
          <w:iCs/>
        </w:rPr>
      </w:pPr>
      <w:r>
        <w:rPr>
          <w:iCs/>
        </w:rPr>
        <w:t xml:space="preserve">- </w:t>
      </w:r>
      <w:r w:rsidRPr="00B8457B">
        <w:rPr>
          <w:iCs/>
        </w:rPr>
        <w:t xml:space="preserve">Nghị định số 131/2025/NĐ-CP ngày 12/6/2025 </w:t>
      </w:r>
      <w:r w:rsidRPr="000457B4">
        <w:t xml:space="preserve">của Chính phủ </w:t>
      </w:r>
      <w:r w:rsidRPr="00B8457B">
        <w:rPr>
          <w:iCs/>
        </w:rPr>
        <w:t xml:space="preserve">quy định phân định thẩm quyền của chính quyền địa phương 02 cấp trong lĩnh vực quản lý Nhà nước của Bộ Nông nghiệp và Môi trường; </w:t>
      </w:r>
    </w:p>
    <w:p w14:paraId="0488DF36" w14:textId="77777777" w:rsidR="00AA4CB6" w:rsidRDefault="00AA4CB6" w:rsidP="00AA4CB6">
      <w:pPr>
        <w:widowControl w:val="0"/>
        <w:tabs>
          <w:tab w:val="left" w:pos="1350"/>
        </w:tabs>
        <w:spacing w:before="120" w:after="120" w:line="340" w:lineRule="exact"/>
        <w:ind w:firstLine="567"/>
        <w:jc w:val="both"/>
        <w:rPr>
          <w:iCs/>
        </w:rPr>
      </w:pPr>
      <w:r>
        <w:rPr>
          <w:iCs/>
        </w:rPr>
        <w:t xml:space="preserve">- </w:t>
      </w:r>
      <w:r w:rsidRPr="00B8457B">
        <w:rPr>
          <w:iCs/>
        </w:rPr>
        <w:t>Nghị định số 140/2025/NĐ-CP ngày 12/6/2025</w:t>
      </w:r>
      <w:r w:rsidRPr="007120E3">
        <w:t xml:space="preserve"> </w:t>
      </w:r>
      <w:r w:rsidRPr="000457B4">
        <w:t>của Chính phủ</w:t>
      </w:r>
      <w:r w:rsidRPr="00B8457B">
        <w:rPr>
          <w:iCs/>
        </w:rPr>
        <w:t xml:space="preserve"> quy định về phân định thẩm quyền của chính quyền địa phương 02 cấp trong lĩnh vực quản lý Nhà nước của Bộ Xây dựng</w:t>
      </w:r>
      <w:r>
        <w:rPr>
          <w:iCs/>
        </w:rPr>
        <w:t>;</w:t>
      </w:r>
    </w:p>
    <w:p w14:paraId="11E7DA16" w14:textId="77777777" w:rsidR="00AA4CB6" w:rsidRDefault="00AA4CB6" w:rsidP="00AA4CB6">
      <w:pPr>
        <w:widowControl w:val="0"/>
        <w:tabs>
          <w:tab w:val="left" w:pos="1350"/>
        </w:tabs>
        <w:spacing w:before="120" w:after="120" w:line="340" w:lineRule="exact"/>
        <w:ind w:firstLine="567"/>
        <w:jc w:val="both"/>
        <w:rPr>
          <w:iCs/>
        </w:rPr>
      </w:pPr>
      <w:r>
        <w:rPr>
          <w:iCs/>
        </w:rPr>
        <w:lastRenderedPageBreak/>
        <w:t xml:space="preserve">- Thông tư số </w:t>
      </w:r>
      <w:r w:rsidRPr="00B8457B">
        <w:rPr>
          <w:iCs/>
        </w:rPr>
        <w:t>85/2019/TT-BTC ngày 29/11/2019 của Bộ trưởng Bộ Tài chính hướng dẫn về phí và lệ phí thuộc thẩm quyền quyết định của Hội đồng nhân dân tỉnh, thành phố trực thuộc Trung ương</w:t>
      </w:r>
      <w:r>
        <w:rPr>
          <w:iCs/>
        </w:rPr>
        <w:t>;</w:t>
      </w:r>
    </w:p>
    <w:p w14:paraId="06A62BB4" w14:textId="77777777" w:rsidR="00AA4CB6" w:rsidRPr="00B8457B" w:rsidRDefault="00AA4CB6" w:rsidP="00AA4CB6">
      <w:pPr>
        <w:widowControl w:val="0"/>
        <w:tabs>
          <w:tab w:val="left" w:pos="1350"/>
        </w:tabs>
        <w:spacing w:before="120" w:after="120" w:line="350" w:lineRule="exact"/>
        <w:ind w:firstLine="567"/>
        <w:jc w:val="both"/>
        <w:rPr>
          <w:iCs/>
        </w:rPr>
      </w:pPr>
      <w:r>
        <w:rPr>
          <w:iCs/>
        </w:rPr>
        <w:t>- Thông tư số 106</w:t>
      </w:r>
      <w:r w:rsidRPr="004D3097">
        <w:rPr>
          <w:iCs/>
        </w:rPr>
        <w:t>/2021/TT-BTC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14:paraId="60163699" w14:textId="77777777" w:rsidR="003D3E6D" w:rsidRPr="00755740" w:rsidRDefault="003D3E6D" w:rsidP="003D3E6D">
      <w:pPr>
        <w:widowControl w:val="0"/>
        <w:spacing w:before="120" w:after="120" w:line="370" w:lineRule="exact"/>
        <w:ind w:firstLine="567"/>
        <w:jc w:val="both"/>
        <w:rPr>
          <w:iCs/>
          <w:spacing w:val="-8"/>
        </w:rPr>
      </w:pPr>
      <w:r>
        <w:t>- Tại Điều 12 Luật Phí và lệ phí năm 2015 quy định:</w:t>
      </w:r>
    </w:p>
    <w:p w14:paraId="4F398078" w14:textId="77777777" w:rsidR="003D3E6D" w:rsidRPr="001A4E6E" w:rsidRDefault="003D3E6D" w:rsidP="003D3E6D">
      <w:pPr>
        <w:tabs>
          <w:tab w:val="left" w:pos="1350"/>
        </w:tabs>
        <w:spacing w:before="120" w:line="360" w:lineRule="exact"/>
        <w:ind w:firstLine="567"/>
        <w:jc w:val="both"/>
        <w:rPr>
          <w:i/>
        </w:rPr>
      </w:pPr>
      <w:bookmarkStart w:id="3" w:name="dieu_21"/>
      <w:r w:rsidRPr="00755740">
        <w:rPr>
          <w:i/>
        </w:rPr>
        <w:t>“</w:t>
      </w:r>
      <w:r w:rsidRPr="001A4E6E">
        <w:rPr>
          <w:b/>
          <w:bCs/>
          <w:i/>
        </w:rPr>
        <w:t>Điều 21. Thẩm quyền của Hội đồng nhân dân cấp tỉnh</w:t>
      </w:r>
      <w:bookmarkEnd w:id="3"/>
    </w:p>
    <w:p w14:paraId="6C026338" w14:textId="77777777" w:rsidR="003D3E6D" w:rsidRPr="001A4E6E" w:rsidRDefault="003D3E6D" w:rsidP="003D3E6D">
      <w:pPr>
        <w:tabs>
          <w:tab w:val="left" w:pos="1350"/>
        </w:tabs>
        <w:spacing w:before="120" w:line="360" w:lineRule="exact"/>
        <w:ind w:firstLine="567"/>
        <w:jc w:val="both"/>
        <w:rPr>
          <w:i/>
        </w:rPr>
      </w:pPr>
      <w:bookmarkStart w:id="4" w:name="dieu_21_1"/>
      <w:r w:rsidRPr="001A4E6E">
        <w:rPr>
          <w:i/>
        </w:rPr>
        <w:t>1. Quyết định mức thu, miễn, giảm, thu, nộp, quản lý và sử dụng các khoản phí, lệ phí thuộc thẩm quyền</w:t>
      </w:r>
      <w:bookmarkEnd w:id="4"/>
      <w:r w:rsidRPr="001A4E6E">
        <w:rPr>
          <w:i/>
        </w:rPr>
        <w:t>.</w:t>
      </w:r>
      <w:r w:rsidRPr="00755740">
        <w:rPr>
          <w:i/>
        </w:rPr>
        <w:t>”</w:t>
      </w:r>
    </w:p>
    <w:p w14:paraId="32A53D34" w14:textId="77777777" w:rsidR="003D3E6D" w:rsidRPr="00F96F7E" w:rsidRDefault="003D3E6D" w:rsidP="003D3E6D">
      <w:pPr>
        <w:tabs>
          <w:tab w:val="left" w:pos="1350"/>
        </w:tabs>
        <w:spacing w:before="120" w:line="360" w:lineRule="exact"/>
        <w:ind w:firstLine="567"/>
        <w:jc w:val="both"/>
        <w:rPr>
          <w:i/>
          <w:spacing w:val="-4"/>
        </w:rPr>
      </w:pPr>
      <w:r>
        <w:rPr>
          <w:iCs/>
          <w:spacing w:val="-4"/>
        </w:rPr>
        <w:t>- Tại khoản 2 Điều 8</w:t>
      </w:r>
      <w:r w:rsidRPr="00755740">
        <w:rPr>
          <w:iCs/>
          <w:spacing w:val="-4"/>
        </w:rPr>
        <w:t xml:space="preserve"> Thông tư số 85/2019/TT-BTC ngày 29/11/2019 của Bộ trưởng Bộ Tài chính hướng dẫn về phí và lệ phí thuộc thẩm quyền quyết định của Hội đồng nhân dân tỉnh, thành phố trực thuộc Trung ương, các khoản phí, lệ phí có tên trong Danh mục kèm theo </w:t>
      </w:r>
      <w:bookmarkStart w:id="5" w:name="tvpllink_rxblirivoi_2"/>
      <w:r w:rsidRPr="00755740">
        <w:rPr>
          <w:iCs/>
          <w:spacing w:val="-4"/>
        </w:rPr>
        <w:fldChar w:fldCharType="begin"/>
      </w:r>
      <w:r w:rsidRPr="00755740">
        <w:rPr>
          <w:iCs/>
          <w:spacing w:val="-4"/>
        </w:rPr>
        <w:instrText>HYPERLINK "https://thuvienphapluat.vn/van-ban/Thue-Phi-Le-Phi/Luat-phi-va-le-phi-2015-298376.aspx" \t "_blank"</w:instrText>
      </w:r>
      <w:r w:rsidRPr="00755740">
        <w:rPr>
          <w:iCs/>
          <w:spacing w:val="-4"/>
        </w:rPr>
      </w:r>
      <w:r w:rsidRPr="00755740">
        <w:rPr>
          <w:iCs/>
          <w:spacing w:val="-4"/>
        </w:rPr>
        <w:fldChar w:fldCharType="separate"/>
      </w:r>
      <w:r w:rsidRPr="00C3265C">
        <w:t>Luật phí và lệ phí</w:t>
      </w:r>
      <w:r w:rsidRPr="00755740">
        <w:rPr>
          <w:iCs/>
          <w:spacing w:val="-4"/>
        </w:rPr>
        <w:fldChar w:fldCharType="end"/>
      </w:r>
      <w:bookmarkEnd w:id="5"/>
      <w:r w:rsidRPr="00755740">
        <w:rPr>
          <w:iCs/>
          <w:spacing w:val="-4"/>
        </w:rPr>
        <w:t> thuộc thẩm quyền của Hội đồng nhân dân cấp tỉnh, khi ban hành cần đảm bảo: “</w:t>
      </w:r>
      <w:r w:rsidRPr="00755740">
        <w:rPr>
          <w:i/>
          <w:spacing w:val="-4"/>
        </w:rPr>
        <w:t>2. Việc quyết định thu phí, lệ phí; phạm vi, đối tượng thu, đối tượng được miễn, giảm phí, lệ phí; mức thu, chế độ thu, nộp, quản lý và sử dụng đối với các khoản phí, lệ phí nêu tại </w:t>
      </w:r>
      <w:bookmarkStart w:id="6" w:name="tc_1"/>
      <w:r w:rsidRPr="00755740">
        <w:rPr>
          <w:i/>
          <w:spacing w:val="-4"/>
        </w:rPr>
        <w:t>Điều 2 và Điều 3 Thông tư này</w:t>
      </w:r>
      <w:bookmarkEnd w:id="6"/>
      <w:r w:rsidRPr="00755740">
        <w:rPr>
          <w:i/>
          <w:spacing w:val="-4"/>
        </w:rPr>
        <w:t> do Hội đồng nhân dân cấp tỉnh quyết định cho phù hợp với điều kiện của từng địa phương, nhưng cần có sự tham khảo các địa phương khác để đảm bảo sự tương đồng giữa các địa phương và đảm bảo công bằng, công khai, minh bạch và bình đẳng về quyền và nghĩa vụ của công dân.”</w:t>
      </w:r>
    </w:p>
    <w:p w14:paraId="69ADF9CB" w14:textId="092FA959" w:rsidR="00AA4CB6" w:rsidRDefault="00AA4CB6" w:rsidP="00AA4CB6">
      <w:pPr>
        <w:spacing w:before="120" w:line="350" w:lineRule="exact"/>
        <w:ind w:firstLine="544"/>
        <w:jc w:val="both"/>
      </w:pPr>
      <w:r>
        <w:t xml:space="preserve">- Ngày </w:t>
      </w:r>
      <w:r w:rsidRPr="00B00A8A">
        <w:t>12/6/2025</w:t>
      </w:r>
      <w:r>
        <w:t xml:space="preserve">, Quốc hội đã ban hành </w:t>
      </w:r>
      <w:r w:rsidRPr="00B00A8A">
        <w:t>Nghị quyết số 202/2025/QH15 về việc sắp xếp đơn vị hành chính cấp tỉnh</w:t>
      </w:r>
      <w:r>
        <w:t>, theo đó s</w:t>
      </w:r>
      <w:r w:rsidRPr="00B00A8A">
        <w:t>ắp xếp toàn bộ diện tích tự nhiên, quy mô dân số của tỉnh Bắc Kạn và tỉnh Thái Nguyên thành tỉnh mới có tên gọi là tỉnh Thái Nguyên</w:t>
      </w:r>
      <w:r>
        <w:t>.</w:t>
      </w:r>
    </w:p>
    <w:p w14:paraId="5254C766" w14:textId="04807C37" w:rsidR="00AA4CB6" w:rsidRDefault="00AA4CB6" w:rsidP="00AA4CB6">
      <w:pPr>
        <w:spacing w:before="120" w:line="350" w:lineRule="exact"/>
        <w:ind w:firstLine="544"/>
        <w:jc w:val="both"/>
      </w:pPr>
      <w:r>
        <w:t>-</w:t>
      </w:r>
      <w:r w:rsidRPr="00B00A8A">
        <w:t xml:space="preserve"> </w:t>
      </w:r>
      <w:r>
        <w:t>N</w:t>
      </w:r>
      <w:r w:rsidRPr="00B00A8A">
        <w:t>gày 16/6/2025</w:t>
      </w:r>
      <w:r>
        <w:t xml:space="preserve">, Uỷ ban thường vụ Quốc hội đã ban hành </w:t>
      </w:r>
      <w:r w:rsidRPr="00B00A8A">
        <w:t>Nghị quyết số 1683/NQ-UBTVQH15 về sắp xếp các đơn vị hành chính cấp xã của tỉnh Thái Nguyên năm 2025</w:t>
      </w:r>
      <w:r>
        <w:t xml:space="preserve">, theo đó </w:t>
      </w:r>
      <w:r w:rsidRPr="00B00A8A">
        <w:t>sắp xếp</w:t>
      </w:r>
      <w:r>
        <w:t xml:space="preserve">, </w:t>
      </w:r>
      <w:r w:rsidRPr="00B00A8A">
        <w:t>thành lập các đơn vị hành chính cấp xã của tỉnh Thái Nguyên</w:t>
      </w:r>
      <w:r>
        <w:t>.</w:t>
      </w:r>
    </w:p>
    <w:p w14:paraId="19D4F97A" w14:textId="77777777" w:rsidR="00310309" w:rsidRPr="00CE75D0" w:rsidRDefault="00310309" w:rsidP="00975FA1">
      <w:pPr>
        <w:widowControl w:val="0"/>
        <w:spacing w:before="120" w:after="120" w:line="360" w:lineRule="atLeast"/>
        <w:ind w:firstLine="567"/>
        <w:jc w:val="both"/>
        <w:rPr>
          <w:b/>
          <w:bCs/>
        </w:rPr>
      </w:pPr>
      <w:r w:rsidRPr="00CE75D0">
        <w:rPr>
          <w:b/>
          <w:bCs/>
        </w:rPr>
        <w:t>2. Cơ sở thực tiễn</w:t>
      </w:r>
    </w:p>
    <w:p w14:paraId="755E9D97" w14:textId="77777777" w:rsidR="00AA4CB6" w:rsidRPr="00AF72BD" w:rsidRDefault="00AA4CB6" w:rsidP="00AA4CB6">
      <w:pPr>
        <w:widowControl w:val="0"/>
        <w:tabs>
          <w:tab w:val="left" w:pos="1350"/>
        </w:tabs>
        <w:spacing w:before="120" w:after="120" w:line="350" w:lineRule="exact"/>
        <w:ind w:firstLine="567"/>
        <w:jc w:val="both"/>
        <w:rPr>
          <w:iCs/>
          <w:spacing w:val="-4"/>
          <w:lang w:val="nl-NL"/>
        </w:rPr>
      </w:pPr>
      <w:r w:rsidRPr="00AF72BD">
        <w:rPr>
          <w:iCs/>
          <w:spacing w:val="-4"/>
        </w:rPr>
        <w:t>Thực hiện các quy định của Luật phí và lệ phí, Hội đồng nhân dân các tỉnh Thái Nguyên, Bắc Kạn (trước sáp nhập) đã ban hành các Nghị quyết thuộc thẩm quyền của HĐND cấp tỉnh quy định về lệ phí đảm bảo</w:t>
      </w:r>
      <w:r w:rsidRPr="00AF72BD">
        <w:rPr>
          <w:iCs/>
          <w:spacing w:val="-4"/>
          <w:lang w:val="nl-NL"/>
        </w:rPr>
        <w:t xml:space="preserve"> kịp thời, đúng thẩm quyền, tạo ra khung pháp lý rõ ràng, góp phần nâng cao ý thức tuân thủ pháp luật của các tổ chức, cá nhân trong việc thực hiện các quy định về lệ phí tại mỗi địa phương theo quy định.</w:t>
      </w:r>
    </w:p>
    <w:p w14:paraId="7D9BC523" w14:textId="77777777" w:rsidR="002C59D7" w:rsidRDefault="002C59D7" w:rsidP="002C59D7">
      <w:pPr>
        <w:spacing w:before="120" w:line="350" w:lineRule="exact"/>
        <w:ind w:firstLine="544"/>
        <w:jc w:val="both"/>
      </w:pPr>
      <w:r>
        <w:lastRenderedPageBreak/>
        <w:t xml:space="preserve">Ngày </w:t>
      </w:r>
      <w:r w:rsidRPr="00B00A8A">
        <w:t>12/6/2025</w:t>
      </w:r>
      <w:r>
        <w:t xml:space="preserve">, Quốc hội đã ban hành </w:t>
      </w:r>
      <w:r w:rsidRPr="00B00A8A">
        <w:t>Nghị quyết số 202/2025/QH15 về việc sắp xếp đơn vị hành chính cấp tỉnh</w:t>
      </w:r>
      <w:r>
        <w:t>, theo đó s</w:t>
      </w:r>
      <w:r w:rsidRPr="00B00A8A">
        <w:t>ắp xếp toàn bộ diện tích tự nhiên, quy mô dân số của tỉnh Bắc Kạn và tỉnh Thái Nguyên thành tỉnh mới có tên gọi là tỉnh Thái Nguyên</w:t>
      </w:r>
      <w:r>
        <w:t>.</w:t>
      </w:r>
    </w:p>
    <w:p w14:paraId="5BE6CB0C" w14:textId="77777777" w:rsidR="002C59D7" w:rsidRDefault="002C59D7" w:rsidP="002C59D7">
      <w:pPr>
        <w:spacing w:before="120" w:line="350" w:lineRule="exact"/>
        <w:ind w:firstLine="544"/>
        <w:jc w:val="both"/>
      </w:pPr>
      <w:r w:rsidRPr="00B00A8A">
        <w:t xml:space="preserve"> </w:t>
      </w:r>
      <w:r>
        <w:t>N</w:t>
      </w:r>
      <w:r w:rsidRPr="00B00A8A">
        <w:t>gày 16/6/2025</w:t>
      </w:r>
      <w:r>
        <w:t xml:space="preserve">, Uỷ ban thường vụ Quốc hội đã ban hành </w:t>
      </w:r>
      <w:r w:rsidRPr="00B00A8A">
        <w:t>Nghị quyết số 1683/NQ-UBTVQH15 về sắp xếp các đơn vị hành chính cấp xã của tỉnh Thái Nguyên năm 2025</w:t>
      </w:r>
      <w:r>
        <w:t xml:space="preserve">, theo đó </w:t>
      </w:r>
      <w:r w:rsidRPr="00B00A8A">
        <w:t>sắp xếp</w:t>
      </w:r>
      <w:r>
        <w:t xml:space="preserve">, </w:t>
      </w:r>
      <w:r w:rsidRPr="00B00A8A">
        <w:t>thành lập các đơn vị hành chính cấp xã của tỉnh Thái Nguyên</w:t>
      </w:r>
      <w:r>
        <w:t>.</w:t>
      </w:r>
    </w:p>
    <w:p w14:paraId="40086499" w14:textId="77777777" w:rsidR="002C59D7" w:rsidRDefault="002C59D7" w:rsidP="002C59D7">
      <w:pPr>
        <w:widowControl w:val="0"/>
        <w:spacing w:before="120" w:after="120" w:line="350" w:lineRule="exact"/>
        <w:ind w:firstLine="567"/>
        <w:jc w:val="both"/>
        <w:rPr>
          <w:spacing w:val="-2"/>
        </w:rPr>
      </w:pPr>
      <w:r w:rsidRPr="00FA766D">
        <w:rPr>
          <w:spacing w:val="-2"/>
        </w:rPr>
        <w:t xml:space="preserve">Chính phủ </w:t>
      </w:r>
      <w:r>
        <w:rPr>
          <w:spacing w:val="-2"/>
        </w:rPr>
        <w:t xml:space="preserve">đã </w:t>
      </w:r>
      <w:r w:rsidRPr="00FA766D">
        <w:rPr>
          <w:spacing w:val="-2"/>
        </w:rPr>
        <w:t xml:space="preserve">ban hành </w:t>
      </w:r>
      <w:r>
        <w:rPr>
          <w:spacing w:val="-2"/>
        </w:rPr>
        <w:t xml:space="preserve">các </w:t>
      </w:r>
      <w:r w:rsidRPr="00FA766D">
        <w:rPr>
          <w:spacing w:val="-2"/>
        </w:rPr>
        <w:t>Nghị định</w:t>
      </w:r>
      <w:r>
        <w:rPr>
          <w:spacing w:val="-2"/>
        </w:rPr>
        <w:t>:</w:t>
      </w:r>
      <w:r w:rsidRPr="00FA766D">
        <w:rPr>
          <w:spacing w:val="-2"/>
        </w:rPr>
        <w:t xml:space="preserve"> </w:t>
      </w:r>
      <w:r>
        <w:rPr>
          <w:spacing w:val="-2"/>
        </w:rPr>
        <w:t>S</w:t>
      </w:r>
      <w:r w:rsidRPr="00FA766D">
        <w:rPr>
          <w:spacing w:val="-2"/>
        </w:rPr>
        <w:t xml:space="preserve">ố 120/2025/NĐ-CP ngày 11/6/2025 quy định về phân định thẩm quyền của chính quyền địa phương 02 cấp trong lĩnh vực quản lý Nhà nước của Bộ Tư pháp; </w:t>
      </w:r>
      <w:r>
        <w:rPr>
          <w:spacing w:val="-2"/>
        </w:rPr>
        <w:t>S</w:t>
      </w:r>
      <w:r w:rsidRPr="00FA766D">
        <w:rPr>
          <w:spacing w:val="-2"/>
        </w:rPr>
        <w:t xml:space="preserve">ố 125/2025/NĐ-CP ngày 11/6/2025 quy định về phân định thẩm quyền của chính quyền địa phương 02 cấp trong lĩnh vực quản lý Nhà nước của Bộ Tài chính; </w:t>
      </w:r>
      <w:r>
        <w:rPr>
          <w:spacing w:val="-2"/>
        </w:rPr>
        <w:t>S</w:t>
      </w:r>
      <w:r w:rsidRPr="00FA766D">
        <w:rPr>
          <w:spacing w:val="-2"/>
        </w:rPr>
        <w:t xml:space="preserve">ố 131/2025/NĐ-CP ngày 12/6/2025 quy định phân định thẩm quyền của chính quyền địa phương 02 cấp trong lĩnh vực quản lý Nhà nước của Bộ Nông nghiệp và Môi trường; </w:t>
      </w:r>
      <w:r>
        <w:rPr>
          <w:spacing w:val="-2"/>
        </w:rPr>
        <w:t>Số</w:t>
      </w:r>
      <w:r w:rsidRPr="00FA766D">
        <w:rPr>
          <w:spacing w:val="-2"/>
        </w:rPr>
        <w:t xml:space="preserve"> 140/2025/NĐ-CP ngày 12/6/2025 quy định về phân định thẩm quyền của chính quyền địa phương 02 cấp trong lĩnh vực quản lý Nhà nước của Bộ Xây dựng</w:t>
      </w:r>
      <w:r>
        <w:rPr>
          <w:spacing w:val="-2"/>
        </w:rPr>
        <w:t>.</w:t>
      </w:r>
    </w:p>
    <w:p w14:paraId="1D08283C" w14:textId="77777777" w:rsidR="002C59D7" w:rsidRPr="004115C6" w:rsidRDefault="002C59D7" w:rsidP="002C59D7">
      <w:pPr>
        <w:spacing w:before="120" w:line="340" w:lineRule="exact"/>
        <w:ind w:firstLine="544"/>
        <w:jc w:val="both"/>
        <w:rPr>
          <w:spacing w:val="-2"/>
        </w:rPr>
      </w:pPr>
      <w:r w:rsidRPr="004115C6">
        <w:rPr>
          <w:spacing w:val="-2"/>
        </w:rPr>
        <w:t>Tại Công văn số 393/TTg-PL ngày 05/4/2025 của Thủ tướng Chính phủ về việc rà soát và xử lý các văn bản quy phạm pháp luật liên quan đến việc sắp xếp, tổ chức chính quyền địa phương hai cấp, tại mục 3 Thủ tướng chính phủ chỉ đạo:</w:t>
      </w:r>
    </w:p>
    <w:p w14:paraId="5CFC59CA" w14:textId="77777777" w:rsidR="002C59D7" w:rsidRDefault="002C59D7" w:rsidP="002C59D7">
      <w:pPr>
        <w:spacing w:before="120" w:line="340" w:lineRule="exact"/>
        <w:ind w:firstLine="544"/>
        <w:jc w:val="both"/>
        <w:rPr>
          <w:i/>
          <w:iCs/>
        </w:rPr>
      </w:pPr>
      <w:r w:rsidRPr="004905A2">
        <w:rPr>
          <w:i/>
          <w:iCs/>
        </w:rPr>
        <w:t>“Hội đồng nhân dân, Uỷ ban nhân dân các cấp trong phạm v</w:t>
      </w:r>
      <w:r>
        <w:rPr>
          <w:i/>
          <w:iCs/>
        </w:rPr>
        <w:t>i</w:t>
      </w:r>
      <w:r w:rsidRPr="004905A2">
        <w:rPr>
          <w:i/>
          <w:iCs/>
        </w:rPr>
        <w:t xml:space="preserve"> nhiệm vụ, quyền hạn được giao có trách nhiệm chỉ đạo nghiên cứu, thực hiện xử lý văn bản quy phạm pháp luật do mình ban hành hoặc tham mưu cấp có thẩm quyền ban hành, bảo đảm phù hợp với phương án tổ chức chính quyền địa phương hai cấp và văn bản của cơ quan nhà nước cấp trên</w:t>
      </w:r>
      <w:r>
        <w:rPr>
          <w:i/>
          <w:iCs/>
        </w:rPr>
        <w:t>.</w:t>
      </w:r>
    </w:p>
    <w:p w14:paraId="580D8BF9" w14:textId="77777777" w:rsidR="002C59D7" w:rsidRDefault="002C59D7" w:rsidP="002C59D7">
      <w:pPr>
        <w:widowControl w:val="0"/>
        <w:spacing w:before="120" w:after="120" w:line="340" w:lineRule="exact"/>
        <w:ind w:firstLine="567"/>
        <w:jc w:val="both"/>
        <w:rPr>
          <w:spacing w:val="-2"/>
        </w:rPr>
      </w:pPr>
      <w:r>
        <w:rPr>
          <w:spacing w:val="-2"/>
        </w:rPr>
        <w:t xml:space="preserve">Tại Công văn số 11/UBND-NC ngày 01/7/2025 của UBND tỉnh Thái Nguyên mới về việc thực hiện áp dụng hệ thống văn bản quy phạm pháp luật do HĐND, UBND các cấp ban hành, tại mục 2 UBND tỉnh chỉ đạo: </w:t>
      </w:r>
    </w:p>
    <w:p w14:paraId="1ABFB763" w14:textId="77777777" w:rsidR="002C59D7" w:rsidRPr="00031EB5" w:rsidRDefault="002C59D7" w:rsidP="002C59D7">
      <w:pPr>
        <w:widowControl w:val="0"/>
        <w:spacing w:before="120" w:after="120" w:line="340" w:lineRule="exact"/>
        <w:ind w:firstLine="567"/>
        <w:jc w:val="both"/>
        <w:rPr>
          <w:i/>
          <w:iCs/>
          <w:spacing w:val="-2"/>
        </w:rPr>
      </w:pPr>
      <w:r w:rsidRPr="00031EB5">
        <w:rPr>
          <w:i/>
          <w:iCs/>
          <w:spacing w:val="-2"/>
        </w:rPr>
        <w:t>“Trên cơ sở danh mục văn bản được cung cấp, các sở, ngành khẩn trương rà soát, đánh giá để xác định các nghị quyết, quyết định tiếp tục được áp dụng hoặc bãi bỏ hoặc ban hành mới để tham mưu cho Hội đồng nhân dân, Ủy ban nhân dân, Chủ tịch ủy ban nhân dân tỉnh Thái Nguyên ban hành; đặc biệt quan tâm đến các quy định về cơ chế, chính sách hỗ trợ trực tiếp đối với nhóm đối tượng trẻ em, người yếu thế, người có công với cách mạng, cán bộ cơ sở và các chính sách đặc thù của tỉnh nhằm đảm bảo tính công bằng, thống nhất trong triển khai chính sách, thời gian hoàn thành trước ngày 31/12/2025,…”</w:t>
      </w:r>
    </w:p>
    <w:p w14:paraId="47EB01F8" w14:textId="77777777" w:rsidR="002C59D7" w:rsidRPr="006C7280" w:rsidRDefault="002C59D7" w:rsidP="002C59D7">
      <w:pPr>
        <w:widowControl w:val="0"/>
        <w:spacing w:before="120" w:after="120" w:line="340" w:lineRule="exact"/>
        <w:ind w:firstLine="567"/>
        <w:jc w:val="both"/>
        <w:rPr>
          <w:i/>
          <w:shd w:val="clear" w:color="auto" w:fill="FFFFFF"/>
          <w:lang w:val="en"/>
        </w:rPr>
      </w:pPr>
      <w:r w:rsidRPr="006C7280">
        <w:rPr>
          <w:lang w:val="nl-NL"/>
        </w:rPr>
        <w:t>Tại điểm b khoản 1 Điều 50 Luật Ban hành văn bản quy phạm pháp luật quy định</w:t>
      </w:r>
      <w:bookmarkStart w:id="7" w:name="dieu_50"/>
      <w:r w:rsidRPr="006C7280">
        <w:rPr>
          <w:lang w:val="nl-NL"/>
        </w:rPr>
        <w:t xml:space="preserve"> t</w:t>
      </w:r>
      <w:r w:rsidRPr="006C7280">
        <w:rPr>
          <w:bCs/>
          <w:shd w:val="clear" w:color="auto" w:fill="FFFFFF"/>
        </w:rPr>
        <w:t>rường hợp và thẩm quyền quyết định xây dựng, ban hành văn bản quy phạm pháp luật theo trình tự, thủ tục rút gọn</w:t>
      </w:r>
      <w:bookmarkEnd w:id="7"/>
      <w:r w:rsidRPr="006C7280">
        <w:rPr>
          <w:i/>
          <w:shd w:val="clear" w:color="auto" w:fill="FFFFFF"/>
          <w:lang w:val="en"/>
        </w:rPr>
        <w:t>:</w:t>
      </w:r>
    </w:p>
    <w:p w14:paraId="1DB758FE" w14:textId="77777777" w:rsidR="002C59D7" w:rsidRPr="006C7280" w:rsidRDefault="002C59D7" w:rsidP="002C59D7">
      <w:pPr>
        <w:widowControl w:val="0"/>
        <w:spacing w:before="120" w:after="120" w:line="340" w:lineRule="exact"/>
        <w:ind w:firstLine="567"/>
        <w:jc w:val="both"/>
        <w:rPr>
          <w:i/>
          <w:shd w:val="clear" w:color="auto" w:fill="FFFFFF"/>
          <w:lang w:val="en"/>
        </w:rPr>
      </w:pPr>
      <w:r w:rsidRPr="006C7280">
        <w:rPr>
          <w:i/>
          <w:shd w:val="clear" w:color="auto" w:fill="FFFFFF"/>
          <w:lang w:val="en"/>
        </w:rPr>
        <w:lastRenderedPageBreak/>
        <w:t>"1. Vi</w:t>
      </w:r>
      <w:r w:rsidRPr="006C7280">
        <w:rPr>
          <w:i/>
          <w:shd w:val="clear" w:color="auto" w:fill="FFFFFF"/>
        </w:rPr>
        <w:t>ệc xây dựng, ban hành văn bản quy phạm pháp luật được thực hiện theo trình tự, thủ tục rút gọn thuộc trường hợp sau đây:</w:t>
      </w:r>
    </w:p>
    <w:p w14:paraId="1DDDD035" w14:textId="77777777" w:rsidR="002C59D7" w:rsidRPr="006C7280" w:rsidRDefault="002C59D7" w:rsidP="002C59D7">
      <w:pPr>
        <w:widowControl w:val="0"/>
        <w:spacing w:before="120" w:after="120" w:line="340" w:lineRule="exact"/>
        <w:ind w:firstLine="567"/>
        <w:jc w:val="both"/>
        <w:rPr>
          <w:i/>
          <w:shd w:val="clear" w:color="auto" w:fill="FFFFFF"/>
          <w:lang w:val="en"/>
        </w:rPr>
      </w:pPr>
      <w:r w:rsidRPr="006C7280">
        <w:rPr>
          <w:i/>
          <w:shd w:val="clear" w:color="auto" w:fill="FFFFFF"/>
          <w:lang w:val="en"/>
        </w:rPr>
        <w:t>a)…</w:t>
      </w:r>
    </w:p>
    <w:p w14:paraId="6189431D" w14:textId="77777777" w:rsidR="002C59D7" w:rsidRPr="006C7280" w:rsidRDefault="002C59D7" w:rsidP="002C59D7">
      <w:pPr>
        <w:widowControl w:val="0"/>
        <w:spacing w:before="120" w:after="120" w:line="340" w:lineRule="exact"/>
        <w:ind w:firstLine="567"/>
        <w:jc w:val="both"/>
        <w:rPr>
          <w:lang w:val="nl-NL"/>
        </w:rPr>
      </w:pPr>
      <w:r w:rsidRPr="006C7280">
        <w:rPr>
          <w:i/>
          <w:shd w:val="clear" w:color="auto" w:fill="FFFFFF"/>
          <w:lang w:val="en"/>
        </w:rPr>
        <w:t>b) Trư</w:t>
      </w:r>
      <w:r w:rsidRPr="006C7280">
        <w:rPr>
          <w:i/>
          <w:shd w:val="clear" w:color="auto" w:fill="FFFFFF"/>
        </w:rPr>
        <w:t>ờng hợp cấp bách để giải quyết vấn đề phát sinh trong thực tiễn</w:t>
      </w:r>
      <w:r w:rsidRPr="006C7280">
        <w:rPr>
          <w:shd w:val="clear" w:color="auto" w:fill="FFFFFF"/>
        </w:rPr>
        <w:t>".</w:t>
      </w:r>
    </w:p>
    <w:p w14:paraId="1C1CD182" w14:textId="3334C823" w:rsidR="002C59D7" w:rsidRPr="00EA6CEB" w:rsidRDefault="002C59D7" w:rsidP="002C59D7">
      <w:pPr>
        <w:widowControl w:val="0"/>
        <w:spacing w:before="120" w:after="120" w:line="340" w:lineRule="exact"/>
        <w:ind w:firstLine="567"/>
        <w:jc w:val="both"/>
      </w:pPr>
      <w:r w:rsidRPr="006C7280">
        <w:t>Từ những căn cứ nêu trên</w:t>
      </w:r>
      <w:r w:rsidR="003C24D3">
        <w:t>,</w:t>
      </w:r>
      <w:r w:rsidRPr="006C7280">
        <w:t xml:space="preserve"> </w:t>
      </w:r>
      <w:r w:rsidR="003C24D3">
        <w:t>việc Ủy ban nhân dân tỉnh trình Hội đồng nhân dân</w:t>
      </w:r>
      <w:r w:rsidRPr="006C7280">
        <w:t xml:space="preserve"> </w:t>
      </w:r>
      <w:r w:rsidR="003C24D3">
        <w:t xml:space="preserve">tỉnh </w:t>
      </w:r>
      <w:r>
        <w:t xml:space="preserve">dự thảo </w:t>
      </w:r>
      <w:r w:rsidRPr="006C7280">
        <w:rPr>
          <w:spacing w:val="-2"/>
        </w:rPr>
        <w:t xml:space="preserve">Nghị quyết của Hội đồng nhân dân tỉnh </w:t>
      </w:r>
      <w:r w:rsidRPr="004D3097">
        <w:rPr>
          <w:spacing w:val="-2"/>
        </w:rPr>
        <w:t>quy định</w:t>
      </w:r>
      <w:r>
        <w:rPr>
          <w:spacing w:val="-2"/>
        </w:rPr>
        <w:t xml:space="preserve"> </w:t>
      </w:r>
      <w:r w:rsidRPr="004D3097">
        <w:rPr>
          <w:spacing w:val="-2"/>
        </w:rPr>
        <w:t>mức thu, miễn, giảm, thu, nộp quản lý và sử dụng lệ phí trên địa bàn tỉnh Thái Nguyên</w:t>
      </w:r>
      <w:r w:rsidRPr="006C7280">
        <w:t xml:space="preserve"> </w:t>
      </w:r>
      <w:r w:rsidR="000C5287" w:rsidRPr="00352E2E">
        <w:rPr>
          <w:spacing w:val="-2"/>
        </w:rPr>
        <w:t xml:space="preserve">theo trình tự thủ tục rút gọn </w:t>
      </w:r>
      <w:r w:rsidR="003C24D3">
        <w:t>l</w:t>
      </w:r>
      <w:r w:rsidRPr="00EA6CEB">
        <w:rPr>
          <w:spacing w:val="-2"/>
        </w:rPr>
        <w:t>à cần thiết</w:t>
      </w:r>
      <w:r>
        <w:rPr>
          <w:spacing w:val="-2"/>
        </w:rPr>
        <w:t xml:space="preserve"> và phù hợp với quy định của pháp luật</w:t>
      </w:r>
      <w:r w:rsidRPr="00EA6CEB">
        <w:t>.</w:t>
      </w:r>
    </w:p>
    <w:p w14:paraId="79615327" w14:textId="77777777" w:rsidR="00310309" w:rsidRPr="00EA6CEB" w:rsidRDefault="00310309" w:rsidP="000C5287">
      <w:pPr>
        <w:widowControl w:val="0"/>
        <w:tabs>
          <w:tab w:val="right" w:leader="dot" w:pos="7920"/>
        </w:tabs>
        <w:spacing w:before="120" w:after="120" w:line="330" w:lineRule="exact"/>
        <w:ind w:firstLine="567"/>
        <w:jc w:val="both"/>
        <w:rPr>
          <w:b/>
        </w:rPr>
      </w:pPr>
      <w:r w:rsidRPr="00EA6CEB">
        <w:rPr>
          <w:b/>
        </w:rPr>
        <w:t>II. MỤC ĐÍCH</w:t>
      </w:r>
      <w:r>
        <w:rPr>
          <w:b/>
        </w:rPr>
        <w:t xml:space="preserve"> BAN HÀNH</w:t>
      </w:r>
      <w:r w:rsidRPr="00EA6CEB">
        <w:rPr>
          <w:b/>
        </w:rPr>
        <w:t xml:space="preserve">, QUAN ĐIỂM XÂY DỰNG </w:t>
      </w:r>
      <w:r>
        <w:rPr>
          <w:b/>
        </w:rPr>
        <w:t xml:space="preserve">DỰ THẢO </w:t>
      </w:r>
      <w:r w:rsidRPr="00EA6CEB">
        <w:rPr>
          <w:b/>
        </w:rPr>
        <w:t>VĂN BẢN</w:t>
      </w:r>
    </w:p>
    <w:p w14:paraId="25C002AB" w14:textId="77777777" w:rsidR="00310309" w:rsidRPr="00EA6CEB" w:rsidRDefault="00310309" w:rsidP="000C5287">
      <w:pPr>
        <w:widowControl w:val="0"/>
        <w:tabs>
          <w:tab w:val="right" w:leader="dot" w:pos="7920"/>
        </w:tabs>
        <w:spacing w:before="120" w:after="120" w:line="330" w:lineRule="exact"/>
        <w:ind w:firstLine="567"/>
        <w:jc w:val="both"/>
        <w:rPr>
          <w:b/>
        </w:rPr>
      </w:pPr>
      <w:r w:rsidRPr="00EA6CEB">
        <w:rPr>
          <w:b/>
        </w:rPr>
        <w:t>1. Mục đích</w:t>
      </w:r>
      <w:r>
        <w:rPr>
          <w:b/>
        </w:rPr>
        <w:t xml:space="preserve"> ban hành văn bản</w:t>
      </w:r>
    </w:p>
    <w:p w14:paraId="692AC2DA" w14:textId="77777777" w:rsidR="00047BF0" w:rsidRPr="006C7280" w:rsidRDefault="00047BF0" w:rsidP="000C5287">
      <w:pPr>
        <w:widowControl w:val="0"/>
        <w:spacing w:before="120" w:after="120" w:line="330" w:lineRule="exact"/>
        <w:ind w:firstLine="567"/>
        <w:jc w:val="both"/>
        <w:rPr>
          <w:spacing w:val="-2"/>
        </w:rPr>
      </w:pPr>
      <w:bookmarkStart w:id="8" w:name="_Hlk200264321"/>
      <w:r w:rsidRPr="006C7280">
        <w:rPr>
          <w:spacing w:val="-2"/>
          <w:lang w:val="nl-NL"/>
        </w:rPr>
        <w:t xml:space="preserve">Việc xây dựng, ban hành Nghị quyết nhằm tạo cơ sở pháp lý thống nhất cho các tổ chức, cá nhân </w:t>
      </w:r>
      <w:r w:rsidRPr="006C7280">
        <w:t xml:space="preserve">có liên quan đến công tác thu, nộp, quản lý lệ phí </w:t>
      </w:r>
      <w:r>
        <w:t>trên địa bàn tỉnh Thái Nguyên</w:t>
      </w:r>
      <w:r w:rsidRPr="006C7280">
        <w:t>.</w:t>
      </w:r>
    </w:p>
    <w:bookmarkEnd w:id="8"/>
    <w:p w14:paraId="101B4487" w14:textId="77777777" w:rsidR="00310309" w:rsidRPr="00EA6CEB" w:rsidRDefault="00310309" w:rsidP="000C5287">
      <w:pPr>
        <w:widowControl w:val="0"/>
        <w:tabs>
          <w:tab w:val="right" w:leader="dot" w:pos="7920"/>
        </w:tabs>
        <w:spacing w:before="120" w:after="120" w:line="330" w:lineRule="exact"/>
        <w:ind w:firstLine="567"/>
        <w:jc w:val="both"/>
        <w:rPr>
          <w:b/>
        </w:rPr>
      </w:pPr>
      <w:r w:rsidRPr="00EA6CEB">
        <w:rPr>
          <w:b/>
        </w:rPr>
        <w:t xml:space="preserve">2. Quan điểm xây dựng </w:t>
      </w:r>
      <w:r>
        <w:rPr>
          <w:b/>
        </w:rPr>
        <w:t xml:space="preserve">dự thảo </w:t>
      </w:r>
      <w:r w:rsidRPr="00EA6CEB">
        <w:rPr>
          <w:b/>
        </w:rPr>
        <w:t>văn bản</w:t>
      </w:r>
    </w:p>
    <w:p w14:paraId="0E520591" w14:textId="4D8BCBB0" w:rsidR="00047BF0" w:rsidRPr="000C5287" w:rsidRDefault="00047BF0" w:rsidP="000C5287">
      <w:pPr>
        <w:widowControl w:val="0"/>
        <w:spacing w:before="120" w:after="120" w:line="330" w:lineRule="exact"/>
        <w:ind w:firstLine="567"/>
        <w:jc w:val="both"/>
        <w:rPr>
          <w:spacing w:val="-3"/>
          <w:lang w:val="nl-NL"/>
        </w:rPr>
      </w:pPr>
      <w:bookmarkStart w:id="9" w:name="_Hlk71207778"/>
      <w:bookmarkStart w:id="10" w:name="_Hlk200264331"/>
      <w:r w:rsidRPr="000C5287">
        <w:rPr>
          <w:spacing w:val="-3"/>
          <w:lang w:val="nl-NL"/>
        </w:rPr>
        <w:t xml:space="preserve">Việc </w:t>
      </w:r>
      <w:r w:rsidRPr="000C5287">
        <w:rPr>
          <w:spacing w:val="-3"/>
        </w:rPr>
        <w:t>xây dựng Nghị quyết của Hội đồng nhân dân tỉnh quy định mức thu, miễn, giảm, thu, nộp quản lý và sử dụng lệ phí trên địa bàn tỉnh Thái Nguyên</w:t>
      </w:r>
      <w:r w:rsidRPr="000C5287">
        <w:rPr>
          <w:spacing w:val="-3"/>
          <w:lang w:val="nl-NL"/>
        </w:rPr>
        <w:t xml:space="preserve"> phải đảm bảo yêu cầu về tính hợp pháp và thống nhất trong hệ thống văn bản pháp luật; tuân thủ đúng trình tự, thủ tục xây dựng, ban hành văn bản quy phạm pháp luật, đúng thẩm quyền ban hành; đảm bảo công khai, minh bạch trong việc tiếp nhận, phản hồi ý kiến, kiến nghị của các tổ chức, cá nhân trong quá trình xây dựng và ban hành Nghị quyết</w:t>
      </w:r>
      <w:bookmarkEnd w:id="9"/>
      <w:r w:rsidRPr="000C5287">
        <w:rPr>
          <w:spacing w:val="-3"/>
          <w:lang w:val="nl-NL"/>
        </w:rPr>
        <w:t>; các nội dung quy định của Nghị quyết phải phù hợp với tình hình cụ thể của địa phương</w:t>
      </w:r>
      <w:r w:rsidR="000C5287" w:rsidRPr="000C5287">
        <w:rPr>
          <w:spacing w:val="-3"/>
          <w:lang w:val="nl-NL"/>
        </w:rPr>
        <w:t>, có tham khảo một số địa phương khác</w:t>
      </w:r>
      <w:r w:rsidRPr="000C5287">
        <w:rPr>
          <w:spacing w:val="-3"/>
          <w:lang w:val="nl-NL"/>
        </w:rPr>
        <w:t xml:space="preserve"> và quy định của pháp luật.</w:t>
      </w:r>
    </w:p>
    <w:bookmarkEnd w:id="10"/>
    <w:p w14:paraId="5C2458B2" w14:textId="77777777" w:rsidR="00310309" w:rsidRPr="00D66051" w:rsidRDefault="00310309" w:rsidP="000C5287">
      <w:pPr>
        <w:widowControl w:val="0"/>
        <w:tabs>
          <w:tab w:val="left" w:pos="8475"/>
        </w:tabs>
        <w:spacing w:before="120" w:after="120" w:line="330" w:lineRule="exact"/>
        <w:ind w:firstLine="567"/>
        <w:jc w:val="both"/>
        <w:rPr>
          <w:b/>
        </w:rPr>
      </w:pPr>
      <w:r w:rsidRPr="00D66051">
        <w:rPr>
          <w:b/>
        </w:rPr>
        <w:t>III. QUÁ TRÌNH XÂY DỰNG DỰ THẢO VĂN BẢN</w:t>
      </w:r>
    </w:p>
    <w:p w14:paraId="6D0F4348" w14:textId="59590E41" w:rsidR="00A22343" w:rsidRPr="00D66051" w:rsidRDefault="00310309" w:rsidP="000C5287">
      <w:pPr>
        <w:widowControl w:val="0"/>
        <w:spacing w:before="120" w:after="120" w:line="330" w:lineRule="exact"/>
        <w:ind w:firstLine="567"/>
        <w:jc w:val="both"/>
      </w:pPr>
      <w:r w:rsidRPr="00D66051">
        <w:rPr>
          <w:spacing w:val="-2"/>
        </w:rPr>
        <w:t xml:space="preserve">Thực hiện Công văn số 393/TTg-PL ngày 05/4/2025 của Thủ tướng Chính phủ về việc rà soát và xử lý các văn bản quy phạm pháp luật liên quan đến việc sắp xếp, tổ chức chính quyền địa phương hai cấp, </w:t>
      </w:r>
      <w:r w:rsidR="00C44505">
        <w:t>Ủy ban nhân dân</w:t>
      </w:r>
      <w:r w:rsidR="00C44505">
        <w:rPr>
          <w:spacing w:val="-2"/>
        </w:rPr>
        <w:t xml:space="preserve"> tỉnh đã có </w:t>
      </w:r>
      <w:r w:rsidR="00D55429" w:rsidRPr="00D66051">
        <w:rPr>
          <w:spacing w:val="-2"/>
        </w:rPr>
        <w:t>Công văn số 11/UBND-NC ngày 01/7/2025 về việc thực hiện áp dụng hệ thống văn bản quy phạm pháp luật do HĐND, UBND các cấp ban hành</w:t>
      </w:r>
      <w:r w:rsidR="00A22343" w:rsidRPr="00D66051">
        <w:t>.</w:t>
      </w:r>
    </w:p>
    <w:p w14:paraId="2CCBD1DB" w14:textId="488F1515" w:rsidR="00C44505" w:rsidRPr="00C44505" w:rsidRDefault="00C44505" w:rsidP="000C5287">
      <w:pPr>
        <w:widowControl w:val="0"/>
        <w:spacing w:before="120" w:after="120" w:line="330" w:lineRule="exact"/>
        <w:ind w:firstLine="567"/>
        <w:jc w:val="both"/>
        <w:rPr>
          <w:spacing w:val="-2"/>
        </w:rPr>
      </w:pPr>
      <w:r>
        <w:t xml:space="preserve">Ngày 06/7/2025, UBND tỉnh có Tờ trình số 15/TTr-STC gửi Thường trực </w:t>
      </w:r>
      <w:r>
        <w:rPr>
          <w:spacing w:val="-2"/>
        </w:rPr>
        <w:t>Hội đồng nhân dân t</w:t>
      </w:r>
      <w:r w:rsidRPr="00D66051">
        <w:rPr>
          <w:spacing w:val="-2"/>
        </w:rPr>
        <w:t xml:space="preserve">ỉnh </w:t>
      </w:r>
      <w:r>
        <w:t xml:space="preserve">đăng ký xây xây dựng Dự thảo </w:t>
      </w:r>
      <w:r w:rsidRPr="00EA6CEB">
        <w:rPr>
          <w:spacing w:val="-2"/>
        </w:rPr>
        <w:t xml:space="preserve">Nghị quyết </w:t>
      </w:r>
      <w:r w:rsidRPr="00D66051">
        <w:rPr>
          <w:spacing w:val="-2"/>
        </w:rPr>
        <w:t xml:space="preserve">của </w:t>
      </w:r>
      <w:r>
        <w:rPr>
          <w:spacing w:val="-2"/>
        </w:rPr>
        <w:t>Hội đồng nhân dân t</w:t>
      </w:r>
      <w:r w:rsidRPr="00D66051">
        <w:rPr>
          <w:spacing w:val="-2"/>
        </w:rPr>
        <w:t>ỉnh quy định mức thu, miễn, giảm, thu, nộp quản lý và sử dụng lệ phí trên địa bàn tỉnh Thái Nguyên</w:t>
      </w:r>
      <w:r>
        <w:rPr>
          <w:spacing w:val="-2"/>
        </w:rPr>
        <w:t xml:space="preserve"> </w:t>
      </w:r>
      <w:r>
        <w:t>theo trình tự, thủ tục rút gọn.</w:t>
      </w:r>
    </w:p>
    <w:p w14:paraId="387A34A6" w14:textId="7026154A" w:rsidR="000C5287" w:rsidRDefault="00310309" w:rsidP="000C5287">
      <w:pPr>
        <w:widowControl w:val="0"/>
        <w:spacing w:before="120" w:after="120" w:line="330" w:lineRule="exact"/>
        <w:ind w:firstLine="567"/>
        <w:jc w:val="both"/>
      </w:pPr>
      <w:r w:rsidRPr="00D66051">
        <w:t xml:space="preserve">Thực hiện </w:t>
      </w:r>
      <w:r w:rsidR="00BE33DF" w:rsidRPr="00D66051">
        <w:t xml:space="preserve">chủ trương </w:t>
      </w:r>
      <w:r w:rsidRPr="00D66051">
        <w:t xml:space="preserve">của Thường trực Hội đồng nhân dân tỉnh tại Công văn </w:t>
      </w:r>
      <w:r w:rsidR="000C5287" w:rsidRPr="00D66051">
        <w:t xml:space="preserve">số </w:t>
      </w:r>
      <w:r w:rsidR="000C5287">
        <w:t>34</w:t>
      </w:r>
      <w:r w:rsidR="000C5287" w:rsidRPr="00D66051">
        <w:t xml:space="preserve">/HĐND-VP ngày </w:t>
      </w:r>
      <w:r w:rsidR="000C5287">
        <w:t>09</w:t>
      </w:r>
      <w:r w:rsidR="000C5287" w:rsidRPr="00D66051">
        <w:t xml:space="preserve">/7/2025 về việc chấp thuận xây dựng Nghị quyết của Hội đồng nhân dân tỉnh </w:t>
      </w:r>
      <w:r w:rsidR="000C5287">
        <w:t>theo trình tự thủ tục rút gọn</w:t>
      </w:r>
      <w:r w:rsidRPr="00D66051">
        <w:t xml:space="preserve">, trên cơ sở đề </w:t>
      </w:r>
      <w:r w:rsidR="00D66051" w:rsidRPr="00D66051">
        <w:t>án thu lệ phí</w:t>
      </w:r>
      <w:r w:rsidRPr="00D66051">
        <w:t xml:space="preserve"> của các cơ quan, đơn vị,</w:t>
      </w:r>
      <w:r w:rsidR="000C5287">
        <w:t xml:space="preserve"> </w:t>
      </w:r>
      <w:r w:rsidR="000C5287" w:rsidRPr="000C5287">
        <w:t xml:space="preserve">Sở Tài chính đã xây dựng dự thảo Nghị quyết gửi các cơ quan, tổ chức, đơn vị, địa phương tham gia ý kiến tại Văn bản số …… ngày </w:t>
      </w:r>
      <w:r w:rsidR="000C5287" w:rsidRPr="000C5287">
        <w:lastRenderedPageBreak/>
        <w:t>…../7/2025 đồng thời đăng tải trên cổng thông tin điện tử của Sở Tài chính; trên cơ sở ý kiến đóng góp của các đơn vị và ý kiến thẩm định của Sở Tư pháp tại Báo cáo số ….. ngày …./7/2025, Sở Tài chính đã tiếp thu ý kiến và hoàn thiện dự thảo Nghị quyết tham mưu, báo cáo Ủy ban nhân dân tỉnh trình Hội đồng nhân dân tỉnh theo quy định.</w:t>
      </w:r>
    </w:p>
    <w:p w14:paraId="5768DC57" w14:textId="77777777" w:rsidR="00310309" w:rsidRPr="00D66051" w:rsidRDefault="00310309" w:rsidP="000C5287">
      <w:pPr>
        <w:widowControl w:val="0"/>
        <w:spacing w:before="120" w:after="120" w:line="330" w:lineRule="exact"/>
        <w:ind w:firstLine="567"/>
        <w:jc w:val="both"/>
      </w:pPr>
      <w:r w:rsidRPr="00D66051">
        <w:t>Quá trình xây dựng dự thảo Nghị quyết được thực hiện theo đúng quy định của Luật Ban hành văn bản quy phạm pháp luật và các văn bản hướng dẫn Luật.</w:t>
      </w:r>
    </w:p>
    <w:p w14:paraId="6CD9D1D7" w14:textId="77777777" w:rsidR="00310309" w:rsidRDefault="00310309" w:rsidP="000C5287">
      <w:pPr>
        <w:widowControl w:val="0"/>
        <w:tabs>
          <w:tab w:val="left" w:pos="8475"/>
        </w:tabs>
        <w:spacing w:before="120" w:after="120" w:line="330" w:lineRule="exact"/>
        <w:ind w:firstLine="567"/>
        <w:jc w:val="both"/>
        <w:rPr>
          <w:b/>
        </w:rPr>
      </w:pPr>
      <w:r>
        <w:rPr>
          <w:b/>
        </w:rPr>
        <w:t>IV. BỐ CỤC VÀ NỘI DUNG CƠ BẢN CỦA DỰ THẢO VĂN BẢN</w:t>
      </w:r>
    </w:p>
    <w:p w14:paraId="797A0425" w14:textId="77777777" w:rsidR="00D44190" w:rsidRDefault="00D44190" w:rsidP="000C5287">
      <w:pPr>
        <w:widowControl w:val="0"/>
        <w:tabs>
          <w:tab w:val="left" w:pos="8475"/>
        </w:tabs>
        <w:spacing w:before="120" w:after="120" w:line="330" w:lineRule="exact"/>
        <w:ind w:firstLine="567"/>
        <w:jc w:val="both"/>
        <w:rPr>
          <w:b/>
        </w:rPr>
      </w:pPr>
      <w:bookmarkStart w:id="11" w:name="_Hlk200352442"/>
      <w:r>
        <w:rPr>
          <w:b/>
        </w:rPr>
        <w:t xml:space="preserve">1. </w:t>
      </w:r>
      <w:bookmarkStart w:id="12" w:name="_Hlk200352066"/>
      <w:r>
        <w:rPr>
          <w:b/>
        </w:rPr>
        <w:t>Phạm vi điều chỉnh, đối tượng áp dụng</w:t>
      </w:r>
      <w:bookmarkEnd w:id="12"/>
    </w:p>
    <w:p w14:paraId="11082810" w14:textId="77777777" w:rsidR="000C3E97" w:rsidRPr="000C3E97" w:rsidRDefault="000C3E97" w:rsidP="000C5287">
      <w:pPr>
        <w:widowControl w:val="0"/>
        <w:spacing w:before="120" w:after="120" w:line="330" w:lineRule="exact"/>
        <w:ind w:firstLine="567"/>
        <w:jc w:val="both"/>
        <w:rPr>
          <w:bCs/>
        </w:rPr>
      </w:pPr>
      <w:r w:rsidRPr="000C3E97">
        <w:rPr>
          <w:bCs/>
        </w:rPr>
        <w:t xml:space="preserve">- </w:t>
      </w:r>
      <w:r w:rsidR="00047BF0" w:rsidRPr="000C3E97">
        <w:rPr>
          <w:bCs/>
        </w:rPr>
        <w:t>Phạm vi điều chỉnh</w:t>
      </w:r>
      <w:r w:rsidRPr="000C3E97">
        <w:rPr>
          <w:bCs/>
        </w:rPr>
        <w:t xml:space="preserve">: </w:t>
      </w:r>
      <w:r w:rsidR="00047BF0" w:rsidRPr="000C3E97">
        <w:rPr>
          <w:bCs/>
        </w:rPr>
        <w:t>Nghị quyết quy định mức thu, miễn, giảm, chế độ thu, nộp, quản lý và sử dụng một số loại lệ phí trên địa bàn tỉnh Thái Nguyên.</w:t>
      </w:r>
    </w:p>
    <w:p w14:paraId="4B69F9D8" w14:textId="100AD6CB" w:rsidR="00047BF0" w:rsidRPr="000C3E97" w:rsidRDefault="000C3E97" w:rsidP="000C5287">
      <w:pPr>
        <w:widowControl w:val="0"/>
        <w:spacing w:before="120" w:after="120" w:line="330" w:lineRule="exact"/>
        <w:ind w:firstLine="567"/>
        <w:jc w:val="both"/>
        <w:rPr>
          <w:bCs/>
        </w:rPr>
      </w:pPr>
      <w:r w:rsidRPr="000C3E97">
        <w:rPr>
          <w:bCs/>
        </w:rPr>
        <w:t xml:space="preserve">- </w:t>
      </w:r>
      <w:r w:rsidR="00047BF0" w:rsidRPr="000C3E97">
        <w:rPr>
          <w:bCs/>
        </w:rPr>
        <w:t>Đối tượng áp dụng</w:t>
      </w:r>
      <w:r w:rsidRPr="000C3E97">
        <w:rPr>
          <w:bCs/>
        </w:rPr>
        <w:t xml:space="preserve">: </w:t>
      </w:r>
      <w:r w:rsidR="00047BF0" w:rsidRPr="000C3E97">
        <w:rPr>
          <w:bCs/>
        </w:rPr>
        <w:t>Đối tượng áp dụng là các cơ quan nhà nước, đơn vị sự nghiệp công lập, tổ chức, đơn vị, doanh nghiệp và cá nhân khi thực hiện hoặc được cung cấp dịch vụ công phải thu, nộp lệ phí trên địa bàn tỉnh Thái Nguyên.</w:t>
      </w:r>
    </w:p>
    <w:p w14:paraId="1F94986C" w14:textId="7D4F40AB" w:rsidR="000C3E97" w:rsidRDefault="00D44190" w:rsidP="000C5287">
      <w:pPr>
        <w:tabs>
          <w:tab w:val="left" w:pos="8475"/>
        </w:tabs>
        <w:spacing w:before="120" w:after="120" w:line="330" w:lineRule="exact"/>
        <w:ind w:firstLine="567"/>
        <w:jc w:val="both"/>
        <w:rPr>
          <w:b/>
          <w:spacing w:val="-6"/>
        </w:rPr>
      </w:pPr>
      <w:r w:rsidRPr="0095131E">
        <w:rPr>
          <w:b/>
          <w:spacing w:val="-6"/>
        </w:rPr>
        <w:t xml:space="preserve">2. Bố cục của dự thảo văn bản: </w:t>
      </w:r>
      <w:r w:rsidR="000C3E97" w:rsidRPr="00B7347A">
        <w:rPr>
          <w:bCs/>
        </w:rPr>
        <w:t>Dự thảo Nghị quyết gồm 0</w:t>
      </w:r>
      <w:r w:rsidR="000C3E97">
        <w:rPr>
          <w:bCs/>
        </w:rPr>
        <w:t>2</w:t>
      </w:r>
      <w:r w:rsidR="000C3E97" w:rsidRPr="00B7347A">
        <w:rPr>
          <w:bCs/>
        </w:rPr>
        <w:t xml:space="preserve"> Điều, Quy định gồm 0</w:t>
      </w:r>
      <w:r w:rsidR="000C3E97">
        <w:rPr>
          <w:bCs/>
        </w:rPr>
        <w:t>8</w:t>
      </w:r>
      <w:r w:rsidR="000C3E97" w:rsidRPr="00B7347A">
        <w:rPr>
          <w:bCs/>
        </w:rPr>
        <w:t xml:space="preserve"> Điều và </w:t>
      </w:r>
      <w:r w:rsidR="000C3E97">
        <w:rPr>
          <w:bCs/>
        </w:rPr>
        <w:t>05</w:t>
      </w:r>
      <w:r w:rsidR="000C3E97" w:rsidRPr="00B7347A">
        <w:rPr>
          <w:bCs/>
        </w:rPr>
        <w:t xml:space="preserve"> Phụ lục kèm theo</w:t>
      </w:r>
    </w:p>
    <w:p w14:paraId="57639875" w14:textId="77777777" w:rsidR="000C3E97" w:rsidRDefault="00D44190" w:rsidP="000C5287">
      <w:pPr>
        <w:tabs>
          <w:tab w:val="left" w:pos="8475"/>
        </w:tabs>
        <w:spacing w:before="120" w:after="120" w:line="330" w:lineRule="exact"/>
        <w:ind w:firstLine="567"/>
        <w:jc w:val="both"/>
        <w:rPr>
          <w:b/>
        </w:rPr>
      </w:pPr>
      <w:r>
        <w:rPr>
          <w:b/>
        </w:rPr>
        <w:t xml:space="preserve">3. Nội dung cơ bản của Nghị quyết: </w:t>
      </w:r>
    </w:p>
    <w:p w14:paraId="3953DDD8" w14:textId="4BE415C2" w:rsidR="000C3E97" w:rsidRDefault="000C3E97" w:rsidP="000C5287">
      <w:pPr>
        <w:widowControl w:val="0"/>
        <w:tabs>
          <w:tab w:val="right" w:leader="dot" w:pos="7920"/>
        </w:tabs>
        <w:spacing w:before="120" w:after="120" w:line="330" w:lineRule="exact"/>
        <w:ind w:firstLine="567"/>
        <w:jc w:val="both"/>
        <w:rPr>
          <w:spacing w:val="-2"/>
        </w:rPr>
      </w:pPr>
      <w:r>
        <w:rPr>
          <w:spacing w:val="-2"/>
        </w:rPr>
        <w:t>a) Ngoài phần căn cứ pháp lý, nội dung dự thảo Nghị quyết gồm 02 Điều:</w:t>
      </w:r>
    </w:p>
    <w:p w14:paraId="61727E75" w14:textId="77777777" w:rsidR="000C3E97" w:rsidRDefault="000C3E97" w:rsidP="000C5287">
      <w:pPr>
        <w:widowControl w:val="0"/>
        <w:tabs>
          <w:tab w:val="right" w:leader="dot" w:pos="7920"/>
        </w:tabs>
        <w:spacing w:before="120" w:after="120" w:line="330" w:lineRule="exact"/>
        <w:ind w:firstLine="567"/>
        <w:jc w:val="both"/>
        <w:rPr>
          <w:spacing w:val="-2"/>
        </w:rPr>
      </w:pPr>
      <w:r w:rsidRPr="006D423F">
        <w:rPr>
          <w:spacing w:val="-2"/>
        </w:rPr>
        <w:t>Điều 1.</w:t>
      </w:r>
      <w:r>
        <w:rPr>
          <w:spacing w:val="-2"/>
        </w:rPr>
        <w:t xml:space="preserve"> Ban hành kèm theo Nghị quyết này Quy định </w:t>
      </w:r>
      <w:r w:rsidRPr="0089038C">
        <w:rPr>
          <w:spacing w:val="-2"/>
        </w:rPr>
        <w:t>mức thu, miễn, giảm, thu, nộp quản lý và sử dụng lệ phí trên địa bàn tỉnh Thái Nguyên</w:t>
      </w:r>
      <w:r>
        <w:rPr>
          <w:spacing w:val="-2"/>
        </w:rPr>
        <w:t>.</w:t>
      </w:r>
    </w:p>
    <w:p w14:paraId="006A4A4A" w14:textId="77777777" w:rsidR="000C3E97" w:rsidRDefault="000C3E97" w:rsidP="000C5287">
      <w:pPr>
        <w:widowControl w:val="0"/>
        <w:tabs>
          <w:tab w:val="right" w:leader="dot" w:pos="7920"/>
        </w:tabs>
        <w:spacing w:before="120" w:after="120" w:line="330" w:lineRule="exact"/>
        <w:ind w:firstLine="567"/>
        <w:jc w:val="both"/>
        <w:rPr>
          <w:spacing w:val="-2"/>
        </w:rPr>
      </w:pPr>
      <w:r>
        <w:rPr>
          <w:spacing w:val="-2"/>
        </w:rPr>
        <w:t xml:space="preserve">Ban hành </w:t>
      </w:r>
      <w:r w:rsidRPr="0089038C">
        <w:rPr>
          <w:spacing w:val="-2"/>
        </w:rPr>
        <w:t>mức thu,</w:t>
      </w:r>
      <w:r>
        <w:rPr>
          <w:spacing w:val="-2"/>
        </w:rPr>
        <w:t xml:space="preserve"> các trường hợp</w:t>
      </w:r>
      <w:r w:rsidRPr="0089038C">
        <w:rPr>
          <w:spacing w:val="-2"/>
        </w:rPr>
        <w:t xml:space="preserve"> miễn, giảm,</w:t>
      </w:r>
      <w:r>
        <w:rPr>
          <w:spacing w:val="-2"/>
        </w:rPr>
        <w:t xml:space="preserve"> đối tượng</w:t>
      </w:r>
      <w:r w:rsidRPr="0089038C">
        <w:rPr>
          <w:spacing w:val="-2"/>
        </w:rPr>
        <w:t xml:space="preserve"> thu, nộp </w:t>
      </w:r>
      <w:r>
        <w:rPr>
          <w:spacing w:val="-2"/>
        </w:rPr>
        <w:t xml:space="preserve">và việc </w:t>
      </w:r>
      <w:r w:rsidRPr="0089038C">
        <w:rPr>
          <w:spacing w:val="-2"/>
        </w:rPr>
        <w:t>quản lý</w:t>
      </w:r>
      <w:r>
        <w:rPr>
          <w:spacing w:val="-2"/>
        </w:rPr>
        <w:t>,</w:t>
      </w:r>
      <w:r w:rsidRPr="0089038C">
        <w:rPr>
          <w:spacing w:val="-2"/>
        </w:rPr>
        <w:t xml:space="preserve"> sử dụng</w:t>
      </w:r>
      <w:r>
        <w:rPr>
          <w:spacing w:val="-2"/>
        </w:rPr>
        <w:t xml:space="preserve"> đối với 05 lệ phí thuộc thẩm quyền của Hội đồng nhân dân tỉnh gồm:</w:t>
      </w:r>
      <w:r w:rsidRPr="00F042C8">
        <w:t xml:space="preserve"> </w:t>
      </w:r>
      <w:r w:rsidRPr="00F042C8">
        <w:rPr>
          <w:spacing w:val="-2"/>
        </w:rPr>
        <w:t>Lệ phí hộ tịch</w:t>
      </w:r>
      <w:r>
        <w:rPr>
          <w:spacing w:val="-2"/>
        </w:rPr>
        <w:t xml:space="preserve">; </w:t>
      </w:r>
      <w:r w:rsidRPr="00F042C8">
        <w:rPr>
          <w:spacing w:val="-2"/>
        </w:rPr>
        <w:t>Lệ phí cấp giấy phép lao động cho người nước ngoài làm việc trên địa bàn tỉnh Thái Nguyên</w:t>
      </w:r>
      <w:r>
        <w:rPr>
          <w:spacing w:val="-2"/>
        </w:rPr>
        <w:t>; L</w:t>
      </w:r>
      <w:r w:rsidRPr="00F042C8">
        <w:rPr>
          <w:spacing w:val="-2"/>
        </w:rPr>
        <w:t>ệ phí cấp giấy phép xây dựng</w:t>
      </w:r>
      <w:r>
        <w:rPr>
          <w:spacing w:val="-2"/>
        </w:rPr>
        <w:t xml:space="preserve">; </w:t>
      </w:r>
      <w:r w:rsidRPr="00F042C8">
        <w:rPr>
          <w:spacing w:val="-2"/>
        </w:rPr>
        <w:t>Lệ phí đăng ký kinh doanh</w:t>
      </w:r>
      <w:r>
        <w:rPr>
          <w:spacing w:val="-2"/>
        </w:rPr>
        <w:t xml:space="preserve"> và </w:t>
      </w:r>
      <w:r w:rsidRPr="00F042C8">
        <w:rPr>
          <w:spacing w:val="-2"/>
        </w:rPr>
        <w:t>Lệ phí cấp giấy chứng nhận quyền sử dụng đất, quyền sở hữu nhà, tài sản gắn liền với đất</w:t>
      </w:r>
      <w:r>
        <w:rPr>
          <w:spacing w:val="-2"/>
        </w:rPr>
        <w:t xml:space="preserve"> </w:t>
      </w:r>
    </w:p>
    <w:p w14:paraId="08B0AF0F" w14:textId="77777777" w:rsidR="000C3E97" w:rsidRDefault="000C3E97" w:rsidP="000C5287">
      <w:pPr>
        <w:widowControl w:val="0"/>
        <w:tabs>
          <w:tab w:val="right" w:leader="dot" w:pos="7920"/>
        </w:tabs>
        <w:spacing w:before="120" w:after="120" w:line="330" w:lineRule="exact"/>
        <w:ind w:firstLine="567"/>
        <w:jc w:val="both"/>
        <w:rPr>
          <w:spacing w:val="-2"/>
        </w:rPr>
      </w:pPr>
      <w:r w:rsidRPr="006D423F">
        <w:rPr>
          <w:spacing w:val="-2"/>
        </w:rPr>
        <w:t>Điều 2.</w:t>
      </w:r>
      <w:r>
        <w:rPr>
          <w:spacing w:val="-2"/>
        </w:rPr>
        <w:t xml:space="preserve"> Tổ chức thực hiện</w:t>
      </w:r>
    </w:p>
    <w:p w14:paraId="0495E072" w14:textId="78C30A17" w:rsidR="000C3E97" w:rsidRPr="0029483E" w:rsidRDefault="000C3E97" w:rsidP="000C5287">
      <w:pPr>
        <w:widowControl w:val="0"/>
        <w:tabs>
          <w:tab w:val="right" w:leader="dot" w:pos="7920"/>
        </w:tabs>
        <w:spacing w:before="120" w:after="120" w:line="330" w:lineRule="exact"/>
        <w:ind w:firstLine="567"/>
        <w:jc w:val="both"/>
        <w:rPr>
          <w:spacing w:val="-6"/>
        </w:rPr>
      </w:pPr>
      <w:r>
        <w:rPr>
          <w:spacing w:val="-6"/>
        </w:rPr>
        <w:t>b)</w:t>
      </w:r>
      <w:r w:rsidRPr="0029483E">
        <w:rPr>
          <w:spacing w:val="-6"/>
        </w:rPr>
        <w:t xml:space="preserve"> Đối với Quy định ban hành kèm theo Nghị quyết gồm 08 Điều và 05 Phụ lục</w:t>
      </w:r>
      <w:r>
        <w:rPr>
          <w:spacing w:val="-6"/>
        </w:rPr>
        <w:t>:</w:t>
      </w:r>
    </w:p>
    <w:p w14:paraId="04D019C2" w14:textId="77777777" w:rsidR="000C3E97" w:rsidRDefault="000C3E97" w:rsidP="000C5287">
      <w:pPr>
        <w:widowControl w:val="0"/>
        <w:tabs>
          <w:tab w:val="right" w:leader="dot" w:pos="7920"/>
        </w:tabs>
        <w:spacing w:before="120" w:after="120" w:line="330" w:lineRule="exact"/>
        <w:ind w:firstLine="567"/>
        <w:jc w:val="both"/>
        <w:rPr>
          <w:spacing w:val="-2"/>
        </w:rPr>
      </w:pPr>
      <w:r>
        <w:rPr>
          <w:spacing w:val="-2"/>
        </w:rPr>
        <w:t>Điều 1. Phạm vi điều chỉnh, đối tượng áp dụng</w:t>
      </w:r>
    </w:p>
    <w:p w14:paraId="3E78DEA0" w14:textId="77777777" w:rsidR="000C3E97" w:rsidRDefault="000C3E97" w:rsidP="000C5287">
      <w:pPr>
        <w:widowControl w:val="0"/>
        <w:tabs>
          <w:tab w:val="right" w:leader="dot" w:pos="7920"/>
        </w:tabs>
        <w:spacing w:before="120" w:after="120" w:line="330" w:lineRule="exact"/>
        <w:ind w:firstLine="567"/>
        <w:jc w:val="both"/>
        <w:rPr>
          <w:spacing w:val="-2"/>
        </w:rPr>
      </w:pPr>
      <w:r>
        <w:rPr>
          <w:spacing w:val="-2"/>
        </w:rPr>
        <w:t xml:space="preserve">Điều 2. Lệ phí </w:t>
      </w:r>
      <w:r w:rsidRPr="00F042C8">
        <w:rPr>
          <w:spacing w:val="-2"/>
        </w:rPr>
        <w:t>hộ tịch</w:t>
      </w:r>
      <w:r>
        <w:rPr>
          <w:spacing w:val="-2"/>
        </w:rPr>
        <w:t xml:space="preserve">; </w:t>
      </w:r>
    </w:p>
    <w:p w14:paraId="3E016DFA" w14:textId="77777777" w:rsidR="000C3E97" w:rsidRDefault="000C3E97" w:rsidP="000C5287">
      <w:pPr>
        <w:widowControl w:val="0"/>
        <w:tabs>
          <w:tab w:val="right" w:leader="dot" w:pos="7920"/>
        </w:tabs>
        <w:spacing w:before="120" w:after="120" w:line="330" w:lineRule="exact"/>
        <w:ind w:firstLine="567"/>
        <w:jc w:val="both"/>
        <w:rPr>
          <w:spacing w:val="-2"/>
        </w:rPr>
      </w:pPr>
      <w:r>
        <w:rPr>
          <w:spacing w:val="-2"/>
        </w:rPr>
        <w:t xml:space="preserve">Điều 3. </w:t>
      </w:r>
      <w:r w:rsidRPr="00F042C8">
        <w:rPr>
          <w:spacing w:val="-2"/>
        </w:rPr>
        <w:t>Lệ phí cấp giấy phép lao động cho người nước ngoài làm việc trên địa bàn tỉnh Thái Nguyên</w:t>
      </w:r>
      <w:r>
        <w:rPr>
          <w:spacing w:val="-2"/>
        </w:rPr>
        <w:t xml:space="preserve">; </w:t>
      </w:r>
    </w:p>
    <w:p w14:paraId="57E4DF18" w14:textId="77777777" w:rsidR="000C3E97" w:rsidRDefault="000C3E97" w:rsidP="000C5287">
      <w:pPr>
        <w:widowControl w:val="0"/>
        <w:tabs>
          <w:tab w:val="right" w:leader="dot" w:pos="7920"/>
        </w:tabs>
        <w:spacing w:before="120" w:after="120" w:line="330" w:lineRule="exact"/>
        <w:ind w:firstLine="567"/>
        <w:jc w:val="both"/>
        <w:rPr>
          <w:spacing w:val="-2"/>
        </w:rPr>
      </w:pPr>
      <w:r>
        <w:rPr>
          <w:spacing w:val="-2"/>
        </w:rPr>
        <w:t>Điều 4. L</w:t>
      </w:r>
      <w:r w:rsidRPr="00F042C8">
        <w:rPr>
          <w:spacing w:val="-2"/>
        </w:rPr>
        <w:t>ệ phí cấp giấy phép xây dựng</w:t>
      </w:r>
      <w:r>
        <w:rPr>
          <w:spacing w:val="-2"/>
        </w:rPr>
        <w:t xml:space="preserve">; </w:t>
      </w:r>
    </w:p>
    <w:p w14:paraId="024F7C4E" w14:textId="77777777" w:rsidR="000C3E97" w:rsidRDefault="000C3E97" w:rsidP="000C5287">
      <w:pPr>
        <w:widowControl w:val="0"/>
        <w:tabs>
          <w:tab w:val="right" w:leader="dot" w:pos="7920"/>
        </w:tabs>
        <w:spacing w:before="120" w:after="120" w:line="330" w:lineRule="exact"/>
        <w:ind w:firstLine="567"/>
        <w:jc w:val="both"/>
        <w:rPr>
          <w:spacing w:val="-2"/>
        </w:rPr>
      </w:pPr>
      <w:r>
        <w:rPr>
          <w:spacing w:val="-2"/>
        </w:rPr>
        <w:t xml:space="preserve">Điều 5. </w:t>
      </w:r>
      <w:r w:rsidRPr="00F042C8">
        <w:rPr>
          <w:spacing w:val="-2"/>
        </w:rPr>
        <w:t>Lệ phí đăng ký kinh doanh</w:t>
      </w:r>
      <w:r>
        <w:rPr>
          <w:spacing w:val="-2"/>
        </w:rPr>
        <w:t xml:space="preserve"> </w:t>
      </w:r>
    </w:p>
    <w:p w14:paraId="3E6074FB" w14:textId="77777777" w:rsidR="000C3E97" w:rsidRDefault="000C3E97" w:rsidP="000C5287">
      <w:pPr>
        <w:widowControl w:val="0"/>
        <w:tabs>
          <w:tab w:val="right" w:leader="dot" w:pos="7920"/>
        </w:tabs>
        <w:spacing w:before="120" w:after="120" w:line="330" w:lineRule="exact"/>
        <w:ind w:firstLine="567"/>
        <w:jc w:val="both"/>
        <w:rPr>
          <w:spacing w:val="-2"/>
        </w:rPr>
      </w:pPr>
      <w:r>
        <w:rPr>
          <w:spacing w:val="-2"/>
        </w:rPr>
        <w:t xml:space="preserve">Điều 6. </w:t>
      </w:r>
      <w:r w:rsidRPr="00F042C8">
        <w:rPr>
          <w:spacing w:val="-2"/>
        </w:rPr>
        <w:t>Lệ phí cấp giấy chứng nhận quyền sử dụng đất, quyền sở hữu nhà, tài sản gắn liền với đất</w:t>
      </w:r>
      <w:r>
        <w:rPr>
          <w:spacing w:val="-2"/>
        </w:rPr>
        <w:t xml:space="preserve"> </w:t>
      </w:r>
    </w:p>
    <w:p w14:paraId="1574A751" w14:textId="277B1E93" w:rsidR="000C3E97" w:rsidRDefault="000C3E97" w:rsidP="000C3E97">
      <w:pPr>
        <w:widowControl w:val="0"/>
        <w:tabs>
          <w:tab w:val="right" w:leader="dot" w:pos="7920"/>
        </w:tabs>
        <w:spacing w:before="120" w:after="120" w:line="340" w:lineRule="exact"/>
        <w:ind w:firstLine="567"/>
        <w:jc w:val="both"/>
        <w:rPr>
          <w:spacing w:val="-2"/>
        </w:rPr>
      </w:pPr>
      <w:r>
        <w:rPr>
          <w:spacing w:val="-2"/>
        </w:rPr>
        <w:lastRenderedPageBreak/>
        <w:t>Điều 7. Trường hợp giảm mức thu lệ phí</w:t>
      </w:r>
      <w:r w:rsidR="00597D55">
        <w:rPr>
          <w:spacing w:val="-2"/>
        </w:rPr>
        <w:t>.</w:t>
      </w:r>
    </w:p>
    <w:p w14:paraId="374388A5" w14:textId="77777777" w:rsidR="000C3E97" w:rsidRDefault="000C3E97" w:rsidP="000C3E97">
      <w:pPr>
        <w:widowControl w:val="0"/>
        <w:tabs>
          <w:tab w:val="right" w:leader="dot" w:pos="7920"/>
        </w:tabs>
        <w:spacing w:before="120" w:after="120" w:line="340" w:lineRule="exact"/>
        <w:ind w:firstLine="567"/>
        <w:jc w:val="both"/>
        <w:rPr>
          <w:spacing w:val="-2"/>
        </w:rPr>
      </w:pPr>
      <w:r>
        <w:rPr>
          <w:spacing w:val="-2"/>
        </w:rPr>
        <w:t>Điều 8. Thu, nộp, quản lý và sử dụng các loại lệ phí</w:t>
      </w:r>
    </w:p>
    <w:bookmarkEnd w:id="11"/>
    <w:p w14:paraId="49FBA182" w14:textId="77777777" w:rsidR="00310309" w:rsidRDefault="00310309" w:rsidP="006927BF">
      <w:pPr>
        <w:widowControl w:val="0"/>
        <w:tabs>
          <w:tab w:val="right" w:leader="dot" w:pos="7920"/>
        </w:tabs>
        <w:spacing w:before="120" w:after="120" w:line="330" w:lineRule="atLeast"/>
        <w:ind w:firstLine="567"/>
        <w:jc w:val="both"/>
        <w:rPr>
          <w:b/>
        </w:rPr>
      </w:pPr>
      <w:r>
        <w:rPr>
          <w:b/>
        </w:rPr>
        <w:t>V. DỰ KIẾN NGUỒN LỰC, ĐIỀU KIỆN BẢO ĐẢM CHO VIỆC THI HÀNH VĂN BẢN VÀ THỜI GIAN TRÌNH BAN HÀNH</w:t>
      </w:r>
    </w:p>
    <w:p w14:paraId="556FE59F" w14:textId="77777777" w:rsidR="00310309" w:rsidRDefault="00310309" w:rsidP="006927BF">
      <w:pPr>
        <w:widowControl w:val="0"/>
        <w:shd w:val="clear" w:color="auto" w:fill="FFFFFF"/>
        <w:tabs>
          <w:tab w:val="left" w:pos="567"/>
        </w:tabs>
        <w:spacing w:before="120" w:after="120" w:line="330" w:lineRule="atLeast"/>
        <w:ind w:firstLine="567"/>
        <w:jc w:val="both"/>
        <w:rPr>
          <w:spacing w:val="-6"/>
          <w:lang w:eastAsia="vi-VN"/>
        </w:rPr>
      </w:pPr>
      <w:r>
        <w:rPr>
          <w:spacing w:val="-6"/>
          <w:lang w:eastAsia="vi-VN"/>
        </w:rPr>
        <w:t>1.</w:t>
      </w:r>
      <w:r w:rsidRPr="00236FE4">
        <w:rPr>
          <w:spacing w:val="-6"/>
          <w:lang w:eastAsia="vi-VN"/>
        </w:rPr>
        <w:t xml:space="preserve"> Dự kiến nguồn lực:</w:t>
      </w:r>
      <w:r>
        <w:rPr>
          <w:b/>
          <w:bCs/>
          <w:spacing w:val="-6"/>
          <w:lang w:eastAsia="vi-VN"/>
        </w:rPr>
        <w:t xml:space="preserve"> </w:t>
      </w:r>
      <w:r w:rsidRPr="00F55CBF">
        <w:rPr>
          <w:spacing w:val="-6"/>
          <w:lang w:eastAsia="vi-VN"/>
        </w:rPr>
        <w:t>Nguồn ngân sách nhà nước và các nguồn hợp pháp khác.</w:t>
      </w:r>
    </w:p>
    <w:p w14:paraId="40C8E618" w14:textId="79C6E92E" w:rsidR="00310309" w:rsidRPr="00236FE4" w:rsidRDefault="00310309" w:rsidP="006927BF">
      <w:pPr>
        <w:widowControl w:val="0"/>
        <w:shd w:val="clear" w:color="auto" w:fill="FFFFFF"/>
        <w:tabs>
          <w:tab w:val="left" w:pos="567"/>
        </w:tabs>
        <w:spacing w:before="120" w:after="120" w:line="330" w:lineRule="atLeast"/>
        <w:ind w:firstLine="567"/>
        <w:jc w:val="both"/>
        <w:rPr>
          <w:spacing w:val="-6"/>
          <w:lang w:eastAsia="vi-VN"/>
        </w:rPr>
      </w:pPr>
      <w:r>
        <w:rPr>
          <w:spacing w:val="-6"/>
          <w:lang w:eastAsia="vi-VN"/>
        </w:rPr>
        <w:t>2. Thời gian trình ban hành: T</w:t>
      </w:r>
      <w:r w:rsidRPr="009F3353">
        <w:rPr>
          <w:bCs/>
        </w:rPr>
        <w:t>ại</w:t>
      </w:r>
      <w:r>
        <w:rPr>
          <w:bCs/>
        </w:rPr>
        <w:t xml:space="preserve"> kỳ </w:t>
      </w:r>
      <w:r w:rsidRPr="00AE6193">
        <w:rPr>
          <w:bCs/>
        </w:rPr>
        <w:t xml:space="preserve">họp </w:t>
      </w:r>
      <w:r w:rsidRPr="005A2D99">
        <w:rPr>
          <w:bCs/>
        </w:rPr>
        <w:t xml:space="preserve">thường lệ giữa năm </w:t>
      </w:r>
      <w:r w:rsidR="000C3E97">
        <w:rPr>
          <w:bCs/>
        </w:rPr>
        <w:t xml:space="preserve">2025 </w:t>
      </w:r>
      <w:r>
        <w:rPr>
          <w:bCs/>
        </w:rPr>
        <w:t xml:space="preserve">của </w:t>
      </w:r>
      <w:r w:rsidRPr="005A2D99">
        <w:rPr>
          <w:bCs/>
        </w:rPr>
        <w:t xml:space="preserve">Hội đồng nhân dân tỉnh Thái Nguyên </w:t>
      </w:r>
      <w:r w:rsidR="000C3E97">
        <w:rPr>
          <w:bCs/>
        </w:rPr>
        <w:t>k</w:t>
      </w:r>
      <w:r w:rsidRPr="005A2D99">
        <w:rPr>
          <w:bCs/>
        </w:rPr>
        <w:t>hoá XIV</w:t>
      </w:r>
      <w:r>
        <w:rPr>
          <w:bCs/>
        </w:rPr>
        <w:t xml:space="preserve">, </w:t>
      </w:r>
      <w:r w:rsidRPr="00CC44BA">
        <w:rPr>
          <w:bCs/>
        </w:rPr>
        <w:t>nhiệm kỳ 2021-2026</w:t>
      </w:r>
      <w:r>
        <w:rPr>
          <w:bCs/>
        </w:rPr>
        <w:t>.</w:t>
      </w:r>
    </w:p>
    <w:p w14:paraId="76B5CA1C" w14:textId="4D014CE2" w:rsidR="00326599" w:rsidRPr="00326599" w:rsidRDefault="00326599" w:rsidP="006927BF">
      <w:pPr>
        <w:widowControl w:val="0"/>
        <w:tabs>
          <w:tab w:val="right" w:leader="dot" w:pos="7920"/>
        </w:tabs>
        <w:spacing w:before="120" w:after="120" w:line="330" w:lineRule="atLeast"/>
        <w:ind w:firstLine="567"/>
        <w:jc w:val="both"/>
        <w:rPr>
          <w:bCs/>
        </w:rPr>
      </w:pPr>
      <w:r>
        <w:rPr>
          <w:b/>
        </w:rPr>
        <w:t xml:space="preserve">VI. NHỮNG VẤN ĐỀ XIN Ý KIẾN (NẾU CÓ): </w:t>
      </w:r>
      <w:r>
        <w:rPr>
          <w:bCs/>
        </w:rPr>
        <w:t>Không.</w:t>
      </w:r>
    </w:p>
    <w:p w14:paraId="47ACDFC8" w14:textId="123A702A" w:rsidR="003614E6" w:rsidRDefault="003614E6" w:rsidP="009F6DC1">
      <w:pPr>
        <w:widowControl w:val="0"/>
        <w:tabs>
          <w:tab w:val="right" w:leader="dot" w:pos="7920"/>
        </w:tabs>
        <w:spacing w:before="120" w:after="120" w:line="330" w:lineRule="atLeast"/>
        <w:ind w:firstLine="567"/>
        <w:jc w:val="both"/>
        <w:rPr>
          <w:rFonts w:asciiTheme="majorHAnsi" w:hAnsiTheme="majorHAnsi" w:cstheme="majorHAnsi"/>
          <w:spacing w:val="-2"/>
        </w:rPr>
      </w:pPr>
      <w:r w:rsidRPr="000C5287">
        <w:rPr>
          <w:rFonts w:asciiTheme="majorHAnsi" w:hAnsiTheme="majorHAnsi" w:cstheme="majorHAnsi"/>
          <w:spacing w:val="-6"/>
        </w:rPr>
        <w:t xml:space="preserve">Trên đây là Tờ trình </w:t>
      </w:r>
      <w:r w:rsidR="001A7D43" w:rsidRPr="000C5287">
        <w:rPr>
          <w:rFonts w:asciiTheme="majorHAnsi" w:hAnsiTheme="majorHAnsi" w:cstheme="majorHAnsi"/>
          <w:spacing w:val="-6"/>
        </w:rPr>
        <w:t xml:space="preserve">về </w:t>
      </w:r>
      <w:r w:rsidR="00A22343" w:rsidRPr="000C5287">
        <w:rPr>
          <w:rFonts w:asciiTheme="majorHAnsi" w:hAnsiTheme="majorHAnsi" w:cstheme="majorHAnsi"/>
          <w:spacing w:val="-6"/>
        </w:rPr>
        <w:t xml:space="preserve">Dự thảo Nghị quyết của </w:t>
      </w:r>
      <w:r w:rsidR="0074284F" w:rsidRPr="000C5287">
        <w:rPr>
          <w:rFonts w:asciiTheme="majorHAnsi" w:hAnsiTheme="majorHAnsi" w:cstheme="majorHAnsi"/>
          <w:spacing w:val="-6"/>
        </w:rPr>
        <w:t xml:space="preserve">Hội đồng nhân dân tỉnh </w:t>
      </w:r>
      <w:r w:rsidR="009F6DC1" w:rsidRPr="000C5287">
        <w:rPr>
          <w:rFonts w:asciiTheme="majorHAnsi" w:hAnsiTheme="majorHAnsi"/>
          <w:spacing w:val="-6"/>
        </w:rPr>
        <w:t>quy định mức thu, miễn, giảm, thu, nộp quản lý và sử dụng lệ phí trên địa bàn tỉnh Thái Nguyên</w:t>
      </w:r>
      <w:r w:rsidR="00385B0E">
        <w:t>,</w:t>
      </w:r>
      <w:r w:rsidR="0074284F">
        <w:t xml:space="preserve"> </w:t>
      </w:r>
      <w:r w:rsidR="000C5287">
        <w:t xml:space="preserve">Ủy ban nhân dân </w:t>
      </w:r>
      <w:r w:rsidR="001A7D43">
        <w:t xml:space="preserve">tỉnh </w:t>
      </w:r>
      <w:r w:rsidR="00385B0E">
        <w:t xml:space="preserve">xin kính </w:t>
      </w:r>
      <w:r w:rsidR="00A22343">
        <w:t>trình</w:t>
      </w:r>
      <w:r w:rsidRPr="00EA6CEB">
        <w:rPr>
          <w:rFonts w:asciiTheme="majorHAnsi" w:hAnsiTheme="majorHAnsi" w:cstheme="majorHAnsi"/>
        </w:rPr>
        <w:t xml:space="preserve"> Hội đồng nhân dân tỉnh</w:t>
      </w:r>
      <w:r w:rsidRPr="00EA6CEB">
        <w:rPr>
          <w:rFonts w:asciiTheme="majorHAnsi" w:hAnsiTheme="majorHAnsi" w:cstheme="majorHAnsi"/>
          <w:spacing w:val="-2"/>
        </w:rPr>
        <w:t xml:space="preserve"> xem xét, quyết định./.</w:t>
      </w:r>
    </w:p>
    <w:p w14:paraId="6A82B5FE" w14:textId="77777777" w:rsidR="001A7D43" w:rsidRPr="001C16F4" w:rsidRDefault="001A7D43" w:rsidP="006927BF">
      <w:pPr>
        <w:spacing w:before="120" w:after="120" w:line="330" w:lineRule="atLeast"/>
        <w:ind w:firstLine="567"/>
        <w:jc w:val="both"/>
        <w:rPr>
          <w:i/>
          <w:lang w:val="pt-BR"/>
        </w:rPr>
      </w:pPr>
      <w:r w:rsidRPr="001C16F4">
        <w:rPr>
          <w:lang w:val="it-IT"/>
        </w:rPr>
        <w:t>(</w:t>
      </w:r>
      <w:r w:rsidRPr="001C16F4">
        <w:rPr>
          <w:i/>
          <w:lang w:val="pt-BR"/>
        </w:rPr>
        <w:t xml:space="preserve">Xin gửi kèm theo: </w:t>
      </w:r>
    </w:p>
    <w:p w14:paraId="338CCAA9" w14:textId="39F099DB" w:rsidR="001A7D43" w:rsidRPr="001C16F4" w:rsidRDefault="001A7D43" w:rsidP="006927BF">
      <w:pPr>
        <w:spacing w:before="120" w:after="120" w:line="330" w:lineRule="atLeast"/>
        <w:ind w:firstLine="567"/>
        <w:jc w:val="both"/>
        <w:rPr>
          <w:i/>
          <w:lang w:val="pt-BR"/>
        </w:rPr>
      </w:pPr>
      <w:bookmarkStart w:id="13" w:name="_Hlk200295887"/>
      <w:r w:rsidRPr="001C16F4">
        <w:rPr>
          <w:i/>
          <w:lang w:val="pt-BR"/>
        </w:rPr>
        <w:t>1. Dự thảo Nghị quyết;</w:t>
      </w:r>
    </w:p>
    <w:p w14:paraId="3B4772C3" w14:textId="77777777" w:rsidR="001A7D43" w:rsidRPr="001C16F4" w:rsidRDefault="001A7D43" w:rsidP="006927BF">
      <w:pPr>
        <w:spacing w:before="120" w:after="120" w:line="330" w:lineRule="atLeast"/>
        <w:ind w:firstLine="567"/>
        <w:jc w:val="both"/>
        <w:rPr>
          <w:i/>
          <w:lang w:val="pt-BR"/>
        </w:rPr>
      </w:pPr>
      <w:r w:rsidRPr="001C16F4">
        <w:rPr>
          <w:i/>
          <w:lang w:val="pt-BR"/>
        </w:rPr>
        <w:t>2. Báo cáo thẩm định; báo cáo giải trình, tiếp thu ý kiến thẩm định;</w:t>
      </w:r>
    </w:p>
    <w:p w14:paraId="419FD45B" w14:textId="2EDC4FB9" w:rsidR="00975FA1" w:rsidRDefault="001A7D43" w:rsidP="006927BF">
      <w:pPr>
        <w:spacing w:before="120" w:after="120" w:line="330" w:lineRule="atLeast"/>
        <w:ind w:firstLine="567"/>
        <w:jc w:val="both"/>
        <w:rPr>
          <w:rFonts w:ascii="Times New Roman Italic" w:hAnsi="Times New Roman Italic"/>
          <w:i/>
          <w:spacing w:val="-4"/>
          <w:lang w:val="pt-BR"/>
        </w:rPr>
      </w:pPr>
      <w:r w:rsidRPr="001C16F4">
        <w:rPr>
          <w:rFonts w:ascii="Times New Roman Italic" w:hAnsi="Times New Roman Italic"/>
          <w:i/>
          <w:spacing w:val="-4"/>
          <w:lang w:val="pt-BR"/>
        </w:rPr>
        <w:t>3. Bản tổng hợp, giải trình, tiếp thu góp ý của các cơ quan, tổ chức;</w:t>
      </w:r>
    </w:p>
    <w:p w14:paraId="3F0A739D" w14:textId="49D2CED8" w:rsidR="001A7D43" w:rsidRDefault="00975FA1" w:rsidP="006927BF">
      <w:pPr>
        <w:spacing w:before="120" w:after="240" w:line="330" w:lineRule="atLeast"/>
        <w:ind w:firstLine="567"/>
        <w:jc w:val="both"/>
        <w:rPr>
          <w:i/>
          <w:lang w:val="pt-BR"/>
        </w:rPr>
      </w:pPr>
      <w:r>
        <w:rPr>
          <w:rFonts w:ascii="Times New Roman Italic" w:hAnsi="Times New Roman Italic"/>
          <w:i/>
          <w:spacing w:val="-4"/>
          <w:lang w:val="pt-BR"/>
        </w:rPr>
        <w:t>4. Bản so sánh thuyết minh nội dung dự thảo sửa đổi, bổ sung</w:t>
      </w:r>
      <w:bookmarkEnd w:id="13"/>
      <w:r w:rsidR="001A7D43" w:rsidRPr="001C16F4">
        <w:rPr>
          <w:i/>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385B0E" w14:paraId="23583B71" w14:textId="77777777" w:rsidTr="00385B0E">
        <w:tc>
          <w:tcPr>
            <w:tcW w:w="4559" w:type="dxa"/>
          </w:tcPr>
          <w:p w14:paraId="1482AAEB" w14:textId="77777777" w:rsidR="00385B0E" w:rsidRPr="00EA6CEB" w:rsidRDefault="00385B0E" w:rsidP="00385B0E">
            <w:pPr>
              <w:autoSpaceDE w:val="0"/>
              <w:autoSpaceDN w:val="0"/>
              <w:adjustRightInd w:val="0"/>
              <w:rPr>
                <w:b/>
                <w:bCs/>
                <w:i/>
                <w:iCs/>
                <w:sz w:val="26"/>
                <w:szCs w:val="20"/>
                <w:lang w:val="vi-VN"/>
              </w:rPr>
            </w:pPr>
            <w:r w:rsidRPr="00EA6CEB">
              <w:rPr>
                <w:b/>
                <w:bCs/>
                <w:i/>
                <w:iCs/>
                <w:sz w:val="26"/>
                <w:szCs w:val="20"/>
                <w:lang w:val="vi-VN"/>
              </w:rPr>
              <w:t xml:space="preserve">Nơi nhận:   </w:t>
            </w:r>
            <w:r w:rsidRPr="00EA6CEB">
              <w:rPr>
                <w:b/>
                <w:bCs/>
                <w:i/>
                <w:iCs/>
                <w:sz w:val="26"/>
                <w:szCs w:val="20"/>
                <w:lang w:val="vi-VN"/>
              </w:rPr>
              <w:tab/>
            </w:r>
            <w:r w:rsidRPr="00EA6CEB">
              <w:rPr>
                <w:b/>
                <w:bCs/>
                <w:i/>
                <w:iCs/>
                <w:sz w:val="26"/>
                <w:szCs w:val="20"/>
                <w:lang w:val="vi-VN"/>
              </w:rPr>
              <w:tab/>
            </w:r>
            <w:r w:rsidRPr="00EA6CEB">
              <w:rPr>
                <w:b/>
                <w:bCs/>
                <w:i/>
                <w:iCs/>
                <w:sz w:val="26"/>
                <w:szCs w:val="20"/>
                <w:lang w:val="vi-VN"/>
              </w:rPr>
              <w:tab/>
            </w:r>
            <w:r w:rsidRPr="00EA6CEB">
              <w:rPr>
                <w:b/>
                <w:bCs/>
                <w:i/>
                <w:iCs/>
                <w:sz w:val="26"/>
                <w:szCs w:val="20"/>
                <w:lang w:val="vi-VN"/>
              </w:rPr>
              <w:tab/>
            </w:r>
            <w:r w:rsidRPr="00EA6CEB">
              <w:rPr>
                <w:b/>
                <w:bCs/>
                <w:i/>
                <w:iCs/>
                <w:sz w:val="26"/>
                <w:szCs w:val="20"/>
                <w:lang w:val="vi-VN"/>
              </w:rPr>
              <w:tab/>
              <w:t xml:space="preserve">          </w:t>
            </w:r>
          </w:p>
          <w:p w14:paraId="73E3BFF3" w14:textId="504852F5" w:rsidR="00385B0E" w:rsidRPr="00EA6CEB" w:rsidRDefault="00385B0E" w:rsidP="00385B0E">
            <w:pPr>
              <w:autoSpaceDE w:val="0"/>
              <w:autoSpaceDN w:val="0"/>
              <w:adjustRightInd w:val="0"/>
              <w:rPr>
                <w:sz w:val="22"/>
                <w:szCs w:val="22"/>
              </w:rPr>
            </w:pPr>
            <w:r w:rsidRPr="00EA6CEB">
              <w:rPr>
                <w:sz w:val="22"/>
                <w:szCs w:val="22"/>
              </w:rPr>
              <w:t>- Như trên</w:t>
            </w:r>
            <w:r>
              <w:rPr>
                <w:sz w:val="22"/>
                <w:szCs w:val="22"/>
              </w:rPr>
              <w:t>;</w:t>
            </w:r>
          </w:p>
          <w:p w14:paraId="0347D188" w14:textId="01A35527" w:rsidR="00385B0E" w:rsidRPr="00EA6CEB" w:rsidRDefault="00385B0E" w:rsidP="00385B0E">
            <w:pPr>
              <w:autoSpaceDE w:val="0"/>
              <w:autoSpaceDN w:val="0"/>
              <w:adjustRightInd w:val="0"/>
              <w:rPr>
                <w:sz w:val="22"/>
              </w:rPr>
            </w:pPr>
            <w:r w:rsidRPr="00EA6CEB">
              <w:rPr>
                <w:sz w:val="22"/>
                <w:szCs w:val="22"/>
              </w:rPr>
              <w:t>- Chủ tịch</w:t>
            </w:r>
            <w:r>
              <w:rPr>
                <w:sz w:val="22"/>
                <w:szCs w:val="22"/>
              </w:rPr>
              <w:t>, các PCT</w:t>
            </w:r>
            <w:r w:rsidRPr="00EA6CEB">
              <w:rPr>
                <w:sz w:val="22"/>
                <w:szCs w:val="22"/>
              </w:rPr>
              <w:t xml:space="preserve"> UBND tỉnh</w:t>
            </w:r>
            <w:r>
              <w:rPr>
                <w:sz w:val="22"/>
                <w:szCs w:val="22"/>
              </w:rPr>
              <w:t>;</w:t>
            </w:r>
          </w:p>
          <w:p w14:paraId="753DF272" w14:textId="77777777" w:rsidR="00385B0E" w:rsidRDefault="00385B0E" w:rsidP="00385B0E">
            <w:pPr>
              <w:autoSpaceDE w:val="0"/>
              <w:autoSpaceDN w:val="0"/>
              <w:adjustRightInd w:val="0"/>
              <w:rPr>
                <w:sz w:val="22"/>
                <w:szCs w:val="22"/>
              </w:rPr>
            </w:pPr>
            <w:r w:rsidRPr="00EA6CEB">
              <w:rPr>
                <w:sz w:val="22"/>
                <w:szCs w:val="22"/>
              </w:rPr>
              <w:t>- Các Ban của HĐND tỉnh;</w:t>
            </w:r>
          </w:p>
          <w:p w14:paraId="648AE76A" w14:textId="77777777" w:rsidR="00385B0E" w:rsidRDefault="00385B0E" w:rsidP="00385B0E">
            <w:pPr>
              <w:autoSpaceDE w:val="0"/>
              <w:autoSpaceDN w:val="0"/>
              <w:adjustRightInd w:val="0"/>
              <w:rPr>
                <w:sz w:val="22"/>
                <w:szCs w:val="22"/>
              </w:rPr>
            </w:pPr>
            <w:r>
              <w:rPr>
                <w:sz w:val="22"/>
                <w:szCs w:val="22"/>
              </w:rPr>
              <w:t>- Sở Tài chính;</w:t>
            </w:r>
          </w:p>
          <w:p w14:paraId="3FDCC2EC" w14:textId="77777777" w:rsidR="00385B0E" w:rsidRPr="00EA6CEB" w:rsidRDefault="00385B0E" w:rsidP="00385B0E">
            <w:pPr>
              <w:autoSpaceDE w:val="0"/>
              <w:autoSpaceDN w:val="0"/>
              <w:adjustRightInd w:val="0"/>
              <w:rPr>
                <w:sz w:val="22"/>
                <w:szCs w:val="22"/>
              </w:rPr>
            </w:pPr>
            <w:r>
              <w:rPr>
                <w:sz w:val="22"/>
                <w:szCs w:val="22"/>
              </w:rPr>
              <w:t>- Sở Tư pháp;</w:t>
            </w:r>
          </w:p>
          <w:p w14:paraId="132EA36A" w14:textId="77777777" w:rsidR="00385B0E" w:rsidRPr="00EA6CEB" w:rsidRDefault="00385B0E" w:rsidP="00385B0E">
            <w:pPr>
              <w:autoSpaceDE w:val="0"/>
              <w:autoSpaceDN w:val="0"/>
              <w:adjustRightInd w:val="0"/>
              <w:rPr>
                <w:sz w:val="22"/>
              </w:rPr>
            </w:pPr>
            <w:r w:rsidRPr="00EA6CEB">
              <w:rPr>
                <w:sz w:val="22"/>
                <w:szCs w:val="22"/>
              </w:rPr>
              <w:t>- L</w:t>
            </w:r>
            <w:r>
              <w:rPr>
                <w:sz w:val="22"/>
                <w:szCs w:val="22"/>
              </w:rPr>
              <w:t xml:space="preserve">ãnh đạo </w:t>
            </w:r>
            <w:r w:rsidRPr="00EA6CEB">
              <w:rPr>
                <w:sz w:val="22"/>
                <w:szCs w:val="22"/>
              </w:rPr>
              <w:t>VP</w:t>
            </w:r>
            <w:r>
              <w:rPr>
                <w:sz w:val="22"/>
                <w:szCs w:val="22"/>
              </w:rPr>
              <w:t xml:space="preserve"> UBND tỉnh</w:t>
            </w:r>
            <w:r w:rsidRPr="00EA6CEB">
              <w:rPr>
                <w:sz w:val="22"/>
                <w:szCs w:val="22"/>
              </w:rPr>
              <w:t>;</w:t>
            </w:r>
          </w:p>
          <w:p w14:paraId="7F3FDE83" w14:textId="77777777" w:rsidR="00385B0E" w:rsidRPr="00EA6CEB" w:rsidRDefault="00385B0E" w:rsidP="00385B0E">
            <w:pPr>
              <w:autoSpaceDE w:val="0"/>
              <w:autoSpaceDN w:val="0"/>
              <w:adjustRightInd w:val="0"/>
              <w:rPr>
                <w:sz w:val="22"/>
              </w:rPr>
            </w:pPr>
            <w:r w:rsidRPr="00EA6CEB">
              <w:rPr>
                <w:sz w:val="22"/>
                <w:szCs w:val="22"/>
              </w:rPr>
              <w:t>- L</w:t>
            </w:r>
            <w:r w:rsidRPr="00EA6CEB">
              <w:rPr>
                <w:sz w:val="22"/>
                <w:szCs w:val="22"/>
                <w:lang w:val="vi-VN"/>
              </w:rPr>
              <w:t xml:space="preserve">ưu:VT, </w:t>
            </w:r>
            <w:r>
              <w:rPr>
                <w:sz w:val="22"/>
                <w:szCs w:val="22"/>
              </w:rPr>
              <w:t>KT</w:t>
            </w:r>
            <w:r w:rsidRPr="00EA6CEB">
              <w:rPr>
                <w:sz w:val="22"/>
                <w:szCs w:val="22"/>
              </w:rPr>
              <w:t>.</w:t>
            </w:r>
          </w:p>
          <w:p w14:paraId="0581D7D3" w14:textId="77777777" w:rsidR="00385B0E" w:rsidRDefault="00385B0E" w:rsidP="006927BF">
            <w:pPr>
              <w:spacing w:before="120" w:after="240" w:line="330" w:lineRule="atLeast"/>
              <w:jc w:val="both"/>
              <w:rPr>
                <w:i/>
                <w:lang w:val="pt-BR"/>
              </w:rPr>
            </w:pPr>
          </w:p>
        </w:tc>
        <w:tc>
          <w:tcPr>
            <w:tcW w:w="4559" w:type="dxa"/>
          </w:tcPr>
          <w:p w14:paraId="6CFE9DDE" w14:textId="77777777" w:rsidR="00385B0E" w:rsidRDefault="00385B0E" w:rsidP="00385B0E">
            <w:pPr>
              <w:jc w:val="center"/>
              <w:rPr>
                <w:b/>
                <w:bCs/>
                <w:iCs/>
                <w:lang w:val="pt-BR"/>
              </w:rPr>
            </w:pPr>
            <w:r>
              <w:rPr>
                <w:b/>
                <w:bCs/>
                <w:iCs/>
                <w:lang w:val="pt-BR"/>
              </w:rPr>
              <w:t>TM. ỦY BAN NHÂN DÂN</w:t>
            </w:r>
          </w:p>
          <w:p w14:paraId="0A0C6B42" w14:textId="77777777" w:rsidR="00385B0E" w:rsidRDefault="00385B0E" w:rsidP="00385B0E">
            <w:pPr>
              <w:jc w:val="center"/>
              <w:rPr>
                <w:b/>
                <w:bCs/>
                <w:iCs/>
                <w:lang w:val="pt-BR"/>
              </w:rPr>
            </w:pPr>
            <w:r>
              <w:rPr>
                <w:b/>
                <w:bCs/>
                <w:iCs/>
                <w:lang w:val="pt-BR"/>
              </w:rPr>
              <w:t>KT. CHỦ TỊCH</w:t>
            </w:r>
          </w:p>
          <w:p w14:paraId="14AC51A5" w14:textId="77777777" w:rsidR="00385B0E" w:rsidRDefault="00385B0E" w:rsidP="00385B0E">
            <w:pPr>
              <w:jc w:val="center"/>
              <w:rPr>
                <w:b/>
                <w:bCs/>
                <w:iCs/>
                <w:lang w:val="pt-BR"/>
              </w:rPr>
            </w:pPr>
            <w:r>
              <w:rPr>
                <w:b/>
                <w:bCs/>
                <w:iCs/>
                <w:lang w:val="pt-BR"/>
              </w:rPr>
              <w:t>PHÓ CHỦ TỊCH</w:t>
            </w:r>
          </w:p>
          <w:p w14:paraId="66CB5A40" w14:textId="77777777" w:rsidR="00385B0E" w:rsidRDefault="00385B0E" w:rsidP="00385B0E">
            <w:pPr>
              <w:jc w:val="center"/>
              <w:rPr>
                <w:b/>
                <w:bCs/>
                <w:iCs/>
                <w:lang w:val="pt-BR"/>
              </w:rPr>
            </w:pPr>
          </w:p>
          <w:p w14:paraId="0CEDB200" w14:textId="77777777" w:rsidR="00385B0E" w:rsidRDefault="00385B0E" w:rsidP="00385B0E">
            <w:pPr>
              <w:jc w:val="center"/>
              <w:rPr>
                <w:b/>
                <w:bCs/>
                <w:iCs/>
                <w:lang w:val="pt-BR"/>
              </w:rPr>
            </w:pPr>
          </w:p>
          <w:p w14:paraId="45586076" w14:textId="77777777" w:rsidR="00385B0E" w:rsidRDefault="00385B0E" w:rsidP="00385B0E">
            <w:pPr>
              <w:jc w:val="center"/>
              <w:rPr>
                <w:b/>
                <w:bCs/>
                <w:iCs/>
                <w:lang w:val="pt-BR"/>
              </w:rPr>
            </w:pPr>
          </w:p>
          <w:p w14:paraId="5076051F" w14:textId="77777777" w:rsidR="00385B0E" w:rsidRDefault="00385B0E" w:rsidP="00385B0E">
            <w:pPr>
              <w:jc w:val="center"/>
              <w:rPr>
                <w:b/>
                <w:bCs/>
                <w:iCs/>
                <w:lang w:val="pt-BR"/>
              </w:rPr>
            </w:pPr>
          </w:p>
          <w:p w14:paraId="4640E232" w14:textId="77777777" w:rsidR="00385B0E" w:rsidRDefault="00385B0E" w:rsidP="00385B0E">
            <w:pPr>
              <w:jc w:val="center"/>
              <w:rPr>
                <w:b/>
                <w:bCs/>
                <w:iCs/>
                <w:lang w:val="pt-BR"/>
              </w:rPr>
            </w:pPr>
          </w:p>
          <w:p w14:paraId="266309FB" w14:textId="77777777" w:rsidR="00385B0E" w:rsidRDefault="00385B0E" w:rsidP="00385B0E">
            <w:pPr>
              <w:jc w:val="center"/>
              <w:rPr>
                <w:b/>
                <w:bCs/>
                <w:iCs/>
                <w:lang w:val="pt-BR"/>
              </w:rPr>
            </w:pPr>
          </w:p>
          <w:p w14:paraId="61415B4B" w14:textId="28793E7F" w:rsidR="00385B0E" w:rsidRPr="00385B0E" w:rsidRDefault="00385B0E" w:rsidP="00385B0E">
            <w:pPr>
              <w:jc w:val="center"/>
              <w:rPr>
                <w:b/>
                <w:bCs/>
                <w:iCs/>
                <w:lang w:val="pt-BR"/>
              </w:rPr>
            </w:pPr>
            <w:r>
              <w:rPr>
                <w:b/>
                <w:bCs/>
                <w:iCs/>
                <w:lang w:val="pt-BR"/>
              </w:rPr>
              <w:t>Nguyễn Linh</w:t>
            </w:r>
          </w:p>
        </w:tc>
      </w:tr>
    </w:tbl>
    <w:p w14:paraId="75B3495C" w14:textId="77777777" w:rsidR="00385B0E" w:rsidRDefault="00385B0E" w:rsidP="006927BF">
      <w:pPr>
        <w:spacing w:before="120" w:after="240" w:line="330" w:lineRule="atLeast"/>
        <w:ind w:firstLine="567"/>
        <w:jc w:val="both"/>
        <w:rPr>
          <w:i/>
          <w:lang w:val="pt-BR"/>
        </w:rPr>
      </w:pPr>
    </w:p>
    <w:p w14:paraId="2AD0A08F" w14:textId="493B177D" w:rsidR="00EE3E00" w:rsidRPr="00385B0E" w:rsidRDefault="00EE3E00" w:rsidP="00385B0E">
      <w:pPr>
        <w:widowControl w:val="0"/>
        <w:tabs>
          <w:tab w:val="right" w:leader="dot" w:pos="7920"/>
        </w:tabs>
        <w:spacing w:before="80"/>
        <w:jc w:val="center"/>
        <w:rPr>
          <w:b/>
          <w:bCs/>
        </w:rPr>
      </w:pPr>
    </w:p>
    <w:sectPr w:rsidR="00EE3E00" w:rsidRPr="00385B0E" w:rsidSect="00180ADE">
      <w:headerReference w:type="default" r:id="rId8"/>
      <w:pgSz w:w="11906" w:h="16838" w:code="9"/>
      <w:pgMar w:top="1134" w:right="1134" w:bottom="1134" w:left="164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82AF" w14:textId="77777777" w:rsidR="006243B8" w:rsidRDefault="006243B8" w:rsidP="00140EEF">
      <w:r>
        <w:separator/>
      </w:r>
    </w:p>
  </w:endnote>
  <w:endnote w:type="continuationSeparator" w:id="0">
    <w:p w14:paraId="64E9D8B0" w14:textId="77777777" w:rsidR="006243B8" w:rsidRDefault="006243B8" w:rsidP="0014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2D93" w14:textId="77777777" w:rsidR="006243B8" w:rsidRDefault="006243B8" w:rsidP="00140EEF">
      <w:r>
        <w:separator/>
      </w:r>
    </w:p>
  </w:footnote>
  <w:footnote w:type="continuationSeparator" w:id="0">
    <w:p w14:paraId="6B018A63" w14:textId="77777777" w:rsidR="006243B8" w:rsidRDefault="006243B8" w:rsidP="0014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00503"/>
      <w:docPartObj>
        <w:docPartGallery w:val="Page Numbers (Top of Page)"/>
        <w:docPartUnique/>
      </w:docPartObj>
    </w:sdtPr>
    <w:sdtEndPr>
      <w:rPr>
        <w:noProof/>
      </w:rPr>
    </w:sdtEndPr>
    <w:sdtContent>
      <w:p w14:paraId="25740706" w14:textId="5923EF85" w:rsidR="006E3C99" w:rsidRDefault="006E3C99">
        <w:pPr>
          <w:pStyle w:val="Header"/>
          <w:jc w:val="center"/>
        </w:pPr>
        <w:r>
          <w:fldChar w:fldCharType="begin"/>
        </w:r>
        <w:r>
          <w:instrText xml:space="preserve"> PAGE   \* MERGEFORMAT </w:instrText>
        </w:r>
        <w:r>
          <w:fldChar w:fldCharType="separate"/>
        </w:r>
        <w:r w:rsidR="005851FE">
          <w:rPr>
            <w:noProof/>
          </w:rPr>
          <w:t>3</w:t>
        </w:r>
        <w:r>
          <w:rPr>
            <w:noProof/>
          </w:rPr>
          <w:fldChar w:fldCharType="end"/>
        </w:r>
      </w:p>
    </w:sdtContent>
  </w:sdt>
  <w:p w14:paraId="6F3E319E" w14:textId="77777777" w:rsidR="006E3C99" w:rsidRDefault="006E3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202E"/>
    <w:multiLevelType w:val="hybridMultilevel"/>
    <w:tmpl w:val="6B6A2B16"/>
    <w:lvl w:ilvl="0" w:tplc="7A22E7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9A12021"/>
    <w:multiLevelType w:val="hybridMultilevel"/>
    <w:tmpl w:val="F740E9FC"/>
    <w:lvl w:ilvl="0" w:tplc="28AA842E">
      <w:start w:val="1"/>
      <w:numFmt w:val="lowerLetter"/>
      <w:suff w:val="space"/>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58394774">
    <w:abstractNumId w:val="0"/>
  </w:num>
  <w:num w:numId="2" w16cid:durableId="163768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B6"/>
    <w:rsid w:val="00001843"/>
    <w:rsid w:val="00012651"/>
    <w:rsid w:val="0002258F"/>
    <w:rsid w:val="00023D38"/>
    <w:rsid w:val="0004410B"/>
    <w:rsid w:val="00047BF0"/>
    <w:rsid w:val="000725E9"/>
    <w:rsid w:val="0007523B"/>
    <w:rsid w:val="000C3E97"/>
    <w:rsid w:val="000C5287"/>
    <w:rsid w:val="00140EEF"/>
    <w:rsid w:val="001640B6"/>
    <w:rsid w:val="00180ADE"/>
    <w:rsid w:val="0019745C"/>
    <w:rsid w:val="001A0C3E"/>
    <w:rsid w:val="001A7D43"/>
    <w:rsid w:val="001C0E1B"/>
    <w:rsid w:val="001C16F4"/>
    <w:rsid w:val="001C2020"/>
    <w:rsid w:val="001E4F7E"/>
    <w:rsid w:val="001F1D38"/>
    <w:rsid w:val="00284ED8"/>
    <w:rsid w:val="002C4B7F"/>
    <w:rsid w:val="002C59D7"/>
    <w:rsid w:val="002E05BA"/>
    <w:rsid w:val="002E2D14"/>
    <w:rsid w:val="00306A1B"/>
    <w:rsid w:val="00310309"/>
    <w:rsid w:val="00314FAE"/>
    <w:rsid w:val="00325458"/>
    <w:rsid w:val="00326599"/>
    <w:rsid w:val="0034712D"/>
    <w:rsid w:val="003614E6"/>
    <w:rsid w:val="00367AAD"/>
    <w:rsid w:val="00385B0E"/>
    <w:rsid w:val="0038646F"/>
    <w:rsid w:val="003926A5"/>
    <w:rsid w:val="00392BE8"/>
    <w:rsid w:val="00393E08"/>
    <w:rsid w:val="003C24D3"/>
    <w:rsid w:val="003D3E6D"/>
    <w:rsid w:val="003D518B"/>
    <w:rsid w:val="003E3006"/>
    <w:rsid w:val="0042337C"/>
    <w:rsid w:val="00452BD6"/>
    <w:rsid w:val="00462B8E"/>
    <w:rsid w:val="004B6527"/>
    <w:rsid w:val="005042A5"/>
    <w:rsid w:val="00516791"/>
    <w:rsid w:val="00557991"/>
    <w:rsid w:val="00563F9A"/>
    <w:rsid w:val="00570B9F"/>
    <w:rsid w:val="005734BB"/>
    <w:rsid w:val="00580F05"/>
    <w:rsid w:val="0058403E"/>
    <w:rsid w:val="00584F9B"/>
    <w:rsid w:val="005851FE"/>
    <w:rsid w:val="00597D55"/>
    <w:rsid w:val="005C4571"/>
    <w:rsid w:val="00611535"/>
    <w:rsid w:val="006134F0"/>
    <w:rsid w:val="006226DB"/>
    <w:rsid w:val="006243B8"/>
    <w:rsid w:val="006806C7"/>
    <w:rsid w:val="00683328"/>
    <w:rsid w:val="00690C3B"/>
    <w:rsid w:val="0069121E"/>
    <w:rsid w:val="006927BF"/>
    <w:rsid w:val="006B0E61"/>
    <w:rsid w:val="006B4A68"/>
    <w:rsid w:val="006B73A3"/>
    <w:rsid w:val="006D7B3F"/>
    <w:rsid w:val="006E3C99"/>
    <w:rsid w:val="006E4C9F"/>
    <w:rsid w:val="0074284F"/>
    <w:rsid w:val="007508AD"/>
    <w:rsid w:val="0075640F"/>
    <w:rsid w:val="00793679"/>
    <w:rsid w:val="007C469E"/>
    <w:rsid w:val="007D2E32"/>
    <w:rsid w:val="007E455E"/>
    <w:rsid w:val="00805529"/>
    <w:rsid w:val="00813C0F"/>
    <w:rsid w:val="00825FA0"/>
    <w:rsid w:val="008409E9"/>
    <w:rsid w:val="00843366"/>
    <w:rsid w:val="0087521F"/>
    <w:rsid w:val="008B0D94"/>
    <w:rsid w:val="008E17AD"/>
    <w:rsid w:val="008F2AD0"/>
    <w:rsid w:val="0090126A"/>
    <w:rsid w:val="009107F7"/>
    <w:rsid w:val="00945BE5"/>
    <w:rsid w:val="00950CC3"/>
    <w:rsid w:val="00954CEF"/>
    <w:rsid w:val="00975FA1"/>
    <w:rsid w:val="00983454"/>
    <w:rsid w:val="00997160"/>
    <w:rsid w:val="009A7C90"/>
    <w:rsid w:val="009C3240"/>
    <w:rsid w:val="009D733F"/>
    <w:rsid w:val="009F6DC1"/>
    <w:rsid w:val="00A07932"/>
    <w:rsid w:val="00A13E77"/>
    <w:rsid w:val="00A16849"/>
    <w:rsid w:val="00A200A1"/>
    <w:rsid w:val="00A21ABB"/>
    <w:rsid w:val="00A22343"/>
    <w:rsid w:val="00A313E3"/>
    <w:rsid w:val="00A32DA8"/>
    <w:rsid w:val="00A32F03"/>
    <w:rsid w:val="00A5031F"/>
    <w:rsid w:val="00A839DD"/>
    <w:rsid w:val="00AA4CB6"/>
    <w:rsid w:val="00AC41F1"/>
    <w:rsid w:val="00AD4070"/>
    <w:rsid w:val="00AF5ECF"/>
    <w:rsid w:val="00B4437B"/>
    <w:rsid w:val="00B7133A"/>
    <w:rsid w:val="00B92CB9"/>
    <w:rsid w:val="00B934BE"/>
    <w:rsid w:val="00BC3001"/>
    <w:rsid w:val="00BC3B54"/>
    <w:rsid w:val="00BC65B1"/>
    <w:rsid w:val="00BE33DF"/>
    <w:rsid w:val="00C11CAC"/>
    <w:rsid w:val="00C44505"/>
    <w:rsid w:val="00C775EF"/>
    <w:rsid w:val="00CA1F57"/>
    <w:rsid w:val="00CA52CC"/>
    <w:rsid w:val="00CE75D0"/>
    <w:rsid w:val="00D00956"/>
    <w:rsid w:val="00D05627"/>
    <w:rsid w:val="00D117A0"/>
    <w:rsid w:val="00D2016A"/>
    <w:rsid w:val="00D34487"/>
    <w:rsid w:val="00D408FB"/>
    <w:rsid w:val="00D44190"/>
    <w:rsid w:val="00D441AB"/>
    <w:rsid w:val="00D55429"/>
    <w:rsid w:val="00D66051"/>
    <w:rsid w:val="00D90980"/>
    <w:rsid w:val="00DB6A87"/>
    <w:rsid w:val="00DD3BC4"/>
    <w:rsid w:val="00E25FA9"/>
    <w:rsid w:val="00E4448B"/>
    <w:rsid w:val="00E6150B"/>
    <w:rsid w:val="00EA6CEB"/>
    <w:rsid w:val="00ED065C"/>
    <w:rsid w:val="00EE3E00"/>
    <w:rsid w:val="00F10B0A"/>
    <w:rsid w:val="00F66A55"/>
    <w:rsid w:val="00F7116D"/>
    <w:rsid w:val="00FA5C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9BCEBE"/>
  <w15:chartTrackingRefBased/>
  <w15:docId w15:val="{3E6B8F15-46C9-4778-BDB9-01EB6EA8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0B6"/>
    <w:pPr>
      <w:spacing w:after="0" w:line="240" w:lineRule="auto"/>
    </w:pPr>
    <w:rPr>
      <w:rFonts w:ascii="Times New Roman" w:eastAsia="Times New Roman" w:hAnsi="Times New Roman" w:cs="Times New Roman"/>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1640B6"/>
    <w:pPr>
      <w:spacing w:after="160" w:line="240" w:lineRule="exact"/>
    </w:pPr>
    <w:rPr>
      <w:rFonts w:ascii="Arial" w:hAnsi="Arial" w:cs="Arial"/>
      <w:sz w:val="22"/>
      <w:szCs w:val="22"/>
    </w:rPr>
  </w:style>
  <w:style w:type="paragraph" w:styleId="ListParagraph">
    <w:name w:val="List Paragraph"/>
    <w:basedOn w:val="Normal"/>
    <w:uiPriority w:val="34"/>
    <w:qFormat/>
    <w:rsid w:val="00813C0F"/>
    <w:pPr>
      <w:ind w:left="720"/>
      <w:contextualSpacing/>
    </w:pPr>
  </w:style>
  <w:style w:type="paragraph" w:styleId="FootnoteText">
    <w:name w:val="footnote text"/>
    <w:basedOn w:val="Normal"/>
    <w:link w:val="FootnoteTextChar"/>
    <w:uiPriority w:val="99"/>
    <w:semiHidden/>
    <w:unhideWhenUsed/>
    <w:rsid w:val="00140EEF"/>
    <w:rPr>
      <w:sz w:val="20"/>
      <w:szCs w:val="20"/>
    </w:rPr>
  </w:style>
  <w:style w:type="character" w:customStyle="1" w:styleId="FootnoteTextChar">
    <w:name w:val="Footnote Text Char"/>
    <w:basedOn w:val="DefaultParagraphFont"/>
    <w:link w:val="FootnoteText"/>
    <w:uiPriority w:val="99"/>
    <w:semiHidden/>
    <w:rsid w:val="00140EEF"/>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140EEF"/>
    <w:rPr>
      <w:vertAlign w:val="superscript"/>
    </w:rPr>
  </w:style>
  <w:style w:type="paragraph" w:styleId="NormalWeb">
    <w:name w:val="Normal (Web)"/>
    <w:aliases w:val=" Char Char Char,Char Char Char"/>
    <w:basedOn w:val="Normal"/>
    <w:link w:val="NormalWebChar"/>
    <w:uiPriority w:val="99"/>
    <w:unhideWhenUsed/>
    <w:rsid w:val="00140EEF"/>
    <w:pPr>
      <w:spacing w:before="100" w:beforeAutospacing="1" w:after="100" w:afterAutospacing="1"/>
    </w:pPr>
    <w:rPr>
      <w:sz w:val="24"/>
      <w:szCs w:val="24"/>
      <w:lang w:val="vi-VN" w:eastAsia="vi-VN"/>
    </w:rPr>
  </w:style>
  <w:style w:type="character" w:styleId="Hyperlink">
    <w:name w:val="Hyperlink"/>
    <w:basedOn w:val="DefaultParagraphFont"/>
    <w:uiPriority w:val="99"/>
    <w:unhideWhenUsed/>
    <w:rsid w:val="008409E9"/>
    <w:rPr>
      <w:color w:val="0000FF"/>
      <w:u w:val="single"/>
    </w:rPr>
  </w:style>
  <w:style w:type="paragraph" w:styleId="Header">
    <w:name w:val="header"/>
    <w:basedOn w:val="Normal"/>
    <w:link w:val="HeaderChar"/>
    <w:uiPriority w:val="99"/>
    <w:unhideWhenUsed/>
    <w:rsid w:val="006E3C99"/>
    <w:pPr>
      <w:tabs>
        <w:tab w:val="center" w:pos="4513"/>
        <w:tab w:val="right" w:pos="9026"/>
      </w:tabs>
    </w:pPr>
  </w:style>
  <w:style w:type="character" w:customStyle="1" w:styleId="HeaderChar">
    <w:name w:val="Header Char"/>
    <w:basedOn w:val="DefaultParagraphFont"/>
    <w:link w:val="Header"/>
    <w:uiPriority w:val="99"/>
    <w:rsid w:val="006E3C99"/>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6E3C99"/>
    <w:pPr>
      <w:tabs>
        <w:tab w:val="center" w:pos="4513"/>
        <w:tab w:val="right" w:pos="9026"/>
      </w:tabs>
    </w:pPr>
  </w:style>
  <w:style w:type="character" w:customStyle="1" w:styleId="FooterChar">
    <w:name w:val="Footer Char"/>
    <w:basedOn w:val="DefaultParagraphFont"/>
    <w:link w:val="Footer"/>
    <w:uiPriority w:val="99"/>
    <w:rsid w:val="006E3C99"/>
    <w:rPr>
      <w:rFonts w:ascii="Times New Roman" w:eastAsia="Times New Roman" w:hAnsi="Times New Roman" w:cs="Times New Roman"/>
      <w:kern w:val="0"/>
      <w:sz w:val="28"/>
      <w:szCs w:val="28"/>
      <w:lang w:val="en-US"/>
      <w14:ligatures w14:val="none"/>
    </w:rPr>
  </w:style>
  <w:style w:type="character" w:customStyle="1" w:styleId="NormalWebChar">
    <w:name w:val="Normal (Web) Char"/>
    <w:aliases w:val=" Char Char Char Char,Char Char Char Char"/>
    <w:link w:val="NormalWeb"/>
    <w:uiPriority w:val="99"/>
    <w:rsid w:val="0019745C"/>
    <w:rPr>
      <w:rFonts w:ascii="Times New Roman" w:eastAsia="Times New Roman" w:hAnsi="Times New Roman" w:cs="Times New Roman"/>
      <w:kern w:val="0"/>
      <w:sz w:val="24"/>
      <w:szCs w:val="24"/>
      <w:lang w:eastAsia="vi-VN"/>
      <w14:ligatures w14:val="none"/>
    </w:rPr>
  </w:style>
  <w:style w:type="character" w:customStyle="1" w:styleId="fontstyle01">
    <w:name w:val="fontstyle01"/>
    <w:rsid w:val="0004410B"/>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38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4190"/>
    <w:pPr>
      <w:spacing w:after="0" w:line="240" w:lineRule="auto"/>
    </w:pPr>
    <w:rPr>
      <w:rFonts w:ascii=".VnTime" w:eastAsia="Times New Roman" w:hAnsi=".VnTime"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2394">
      <w:bodyDiv w:val="1"/>
      <w:marLeft w:val="0"/>
      <w:marRight w:val="0"/>
      <w:marTop w:val="0"/>
      <w:marBottom w:val="0"/>
      <w:divBdr>
        <w:top w:val="none" w:sz="0" w:space="0" w:color="auto"/>
        <w:left w:val="none" w:sz="0" w:space="0" w:color="auto"/>
        <w:bottom w:val="none" w:sz="0" w:space="0" w:color="auto"/>
        <w:right w:val="none" w:sz="0" w:space="0" w:color="auto"/>
      </w:divBdr>
    </w:div>
    <w:div w:id="673529762">
      <w:bodyDiv w:val="1"/>
      <w:marLeft w:val="0"/>
      <w:marRight w:val="0"/>
      <w:marTop w:val="0"/>
      <w:marBottom w:val="0"/>
      <w:divBdr>
        <w:top w:val="none" w:sz="0" w:space="0" w:color="auto"/>
        <w:left w:val="none" w:sz="0" w:space="0" w:color="auto"/>
        <w:bottom w:val="none" w:sz="0" w:space="0" w:color="auto"/>
        <w:right w:val="none" w:sz="0" w:space="0" w:color="auto"/>
      </w:divBdr>
    </w:div>
    <w:div w:id="1357776003">
      <w:bodyDiv w:val="1"/>
      <w:marLeft w:val="0"/>
      <w:marRight w:val="0"/>
      <w:marTop w:val="0"/>
      <w:marBottom w:val="0"/>
      <w:divBdr>
        <w:top w:val="none" w:sz="0" w:space="0" w:color="auto"/>
        <w:left w:val="none" w:sz="0" w:space="0" w:color="auto"/>
        <w:bottom w:val="none" w:sz="0" w:space="0" w:color="auto"/>
        <w:right w:val="none" w:sz="0" w:space="0" w:color="auto"/>
      </w:divBdr>
    </w:div>
    <w:div w:id="1555702006">
      <w:bodyDiv w:val="1"/>
      <w:marLeft w:val="0"/>
      <w:marRight w:val="0"/>
      <w:marTop w:val="0"/>
      <w:marBottom w:val="0"/>
      <w:divBdr>
        <w:top w:val="none" w:sz="0" w:space="0" w:color="auto"/>
        <w:left w:val="none" w:sz="0" w:space="0" w:color="auto"/>
        <w:bottom w:val="none" w:sz="0" w:space="0" w:color="auto"/>
        <w:right w:val="none" w:sz="0" w:space="0" w:color="auto"/>
      </w:divBdr>
    </w:div>
    <w:div w:id="1648781824">
      <w:bodyDiv w:val="1"/>
      <w:marLeft w:val="0"/>
      <w:marRight w:val="0"/>
      <w:marTop w:val="0"/>
      <w:marBottom w:val="0"/>
      <w:divBdr>
        <w:top w:val="none" w:sz="0" w:space="0" w:color="auto"/>
        <w:left w:val="none" w:sz="0" w:space="0" w:color="auto"/>
        <w:bottom w:val="none" w:sz="0" w:space="0" w:color="auto"/>
        <w:right w:val="none" w:sz="0" w:space="0" w:color="auto"/>
      </w:divBdr>
    </w:div>
    <w:div w:id="1659070702">
      <w:bodyDiv w:val="1"/>
      <w:marLeft w:val="0"/>
      <w:marRight w:val="0"/>
      <w:marTop w:val="0"/>
      <w:marBottom w:val="0"/>
      <w:divBdr>
        <w:top w:val="none" w:sz="0" w:space="0" w:color="auto"/>
        <w:left w:val="none" w:sz="0" w:space="0" w:color="auto"/>
        <w:bottom w:val="none" w:sz="0" w:space="0" w:color="auto"/>
        <w:right w:val="none" w:sz="0" w:space="0" w:color="auto"/>
      </w:divBdr>
    </w:div>
    <w:div w:id="205372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A65FA-CC7B-42DC-9850-F4040D05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STC_QLGDN_HIENNTT</cp:lastModifiedBy>
  <cp:revision>5</cp:revision>
  <cp:lastPrinted>2025-07-09T04:11:00Z</cp:lastPrinted>
  <dcterms:created xsi:type="dcterms:W3CDTF">2025-07-07T11:56:00Z</dcterms:created>
  <dcterms:modified xsi:type="dcterms:W3CDTF">2025-07-09T09:03:00Z</dcterms:modified>
</cp:coreProperties>
</file>